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10032"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53"/>
        <w:gridCol w:w="5744"/>
        <w:gridCol w:w="2435"/>
      </w:tblGrid>
      <w:tr w:rsidR="00464722" w:rsidTr="00F567C7">
        <w:trPr>
          <w:trHeight w:val="360"/>
          <w:jc w:val="center"/>
        </w:trPr>
        <w:tc>
          <w:tcPr>
            <w:tcW w:w="1853"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464722" w:rsidRDefault="00464722" w:rsidP="002F00E9">
            <w:pPr>
              <w:pStyle w:val="NoSpacing"/>
              <w:bidi/>
              <w:spacing w:line="276" w:lineRule="auto"/>
              <w:jc w:val="both"/>
              <w:rPr>
                <w:rFonts w:ascii="Times New Roman" w:eastAsia="Calibri" w:hAnsi="Times New Roman" w:cs="Times New Roman"/>
                <w:sz w:val="24"/>
                <w:szCs w:val="24"/>
                <w:lang w:bidi="ar-LB"/>
              </w:rPr>
            </w:pPr>
            <w:bookmarkStart w:id="0" w:name="_GoBack"/>
            <w:r>
              <w:br w:type="page"/>
            </w:r>
            <w:r>
              <w:rPr>
                <w:noProof/>
              </w:rPr>
              <w:drawing>
                <wp:inline distT="0" distB="0" distL="0" distR="0">
                  <wp:extent cx="985520" cy="760095"/>
                  <wp:effectExtent l="19050" t="0" r="5080" b="0"/>
                  <wp:docPr id="1"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7"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464722" w:rsidRDefault="00464722" w:rsidP="002F00E9">
            <w:pPr>
              <w:pStyle w:val="NoSpacing"/>
              <w:bidi/>
              <w:spacing w:line="276" w:lineRule="auto"/>
              <w:jc w:val="center"/>
              <w:rPr>
                <w:rFonts w:asciiTheme="majorBidi" w:hAnsiTheme="majorBidi" w:cstheme="majorBidi"/>
                <w:b/>
                <w:bCs/>
                <w:sz w:val="32"/>
                <w:szCs w:val="32"/>
              </w:rPr>
            </w:pPr>
            <w:r>
              <w:rPr>
                <w:rFonts w:ascii="Times New Roman" w:eastAsia="Calibri" w:hAnsi="Times New Roman" w:cs="Times New Roman"/>
                <w:sz w:val="24"/>
                <w:szCs w:val="24"/>
                <w:rtl/>
              </w:rPr>
              <w:t>مراكز الرعاية الصحية الأولية</w:t>
            </w:r>
          </w:p>
        </w:tc>
        <w:tc>
          <w:tcPr>
            <w:tcW w:w="2435"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464722" w:rsidRDefault="00464722" w:rsidP="002F00E9">
            <w:pPr>
              <w:pStyle w:val="NoSpacing"/>
              <w:bidi/>
              <w:spacing w:line="276" w:lineRule="auto"/>
              <w:jc w:val="both"/>
              <w:rPr>
                <w:rFonts w:ascii="Times New Roman" w:eastAsia="Calibri" w:hAnsi="Times New Roman" w:cs="Times New Roman"/>
                <w:sz w:val="24"/>
                <w:szCs w:val="24"/>
              </w:rPr>
            </w:pPr>
          </w:p>
        </w:tc>
      </w:tr>
      <w:tr w:rsidR="00464722" w:rsidTr="00F567C7">
        <w:trPr>
          <w:trHeight w:val="477"/>
          <w:jc w:val="center"/>
        </w:trPr>
        <w:tc>
          <w:tcPr>
            <w:tcW w:w="1853" w:type="dxa"/>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464722" w:rsidRDefault="00464722" w:rsidP="002F00E9">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CA3E78" w:rsidRDefault="00CA3E78" w:rsidP="00CA3E78">
            <w:pPr>
              <w:pStyle w:val="NoSpacing"/>
              <w:bidi/>
              <w:spacing w:line="276" w:lineRule="auto"/>
              <w:jc w:val="center"/>
              <w:rPr>
                <w:rFonts w:asciiTheme="majorBidi" w:hAnsiTheme="majorBidi" w:cstheme="majorBidi"/>
                <w:b/>
                <w:bCs/>
                <w:sz w:val="28"/>
                <w:szCs w:val="28"/>
                <w:rtl/>
              </w:rPr>
            </w:pPr>
            <w:r w:rsidRPr="006B4C73">
              <w:rPr>
                <w:rFonts w:asciiTheme="majorBidi" w:hAnsiTheme="majorBidi" w:cstheme="majorBidi"/>
                <w:b/>
                <w:bCs/>
                <w:sz w:val="28"/>
                <w:szCs w:val="28"/>
                <w:rtl/>
              </w:rPr>
              <w:t>خطوات التعقيم في جهاز البخار المضغو</w:t>
            </w:r>
            <w:r>
              <w:rPr>
                <w:rFonts w:asciiTheme="majorBidi" w:hAnsiTheme="majorBidi" w:cstheme="majorBidi" w:hint="cs"/>
                <w:b/>
                <w:bCs/>
                <w:sz w:val="28"/>
                <w:szCs w:val="28"/>
                <w:rtl/>
              </w:rPr>
              <w:t>ط</w:t>
            </w:r>
          </w:p>
          <w:p w:rsidR="00464722" w:rsidRDefault="00CA3E78" w:rsidP="00CA3E78">
            <w:pPr>
              <w:pStyle w:val="NoSpacing"/>
              <w:bidi/>
              <w:spacing w:line="276" w:lineRule="auto"/>
              <w:jc w:val="center"/>
              <w:rPr>
                <w:rFonts w:asciiTheme="majorBidi" w:hAnsiTheme="majorBidi" w:cstheme="majorBidi"/>
                <w:b/>
                <w:bCs/>
                <w:sz w:val="32"/>
                <w:szCs w:val="32"/>
              </w:rPr>
            </w:pPr>
            <w:r w:rsidRPr="006B4C73">
              <w:rPr>
                <w:rFonts w:asciiTheme="majorBidi" w:hAnsiTheme="majorBidi" w:cstheme="majorBidi"/>
                <w:b/>
                <w:bCs/>
                <w:sz w:val="28"/>
                <w:szCs w:val="28"/>
              </w:rPr>
              <w:t xml:space="preserve"> Moist Heat by Steam Autoclaving</w:t>
            </w:r>
          </w:p>
        </w:tc>
        <w:tc>
          <w:tcPr>
            <w:tcW w:w="2435" w:type="dxa"/>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464722" w:rsidRDefault="00464722" w:rsidP="002F00E9">
            <w:pPr>
              <w:spacing w:after="0" w:line="240" w:lineRule="auto"/>
              <w:rPr>
                <w:rFonts w:ascii="Times New Roman" w:eastAsia="Calibri" w:hAnsi="Times New Roman" w:cs="Times New Roman"/>
                <w:sz w:val="24"/>
                <w:szCs w:val="24"/>
              </w:rPr>
            </w:pPr>
          </w:p>
        </w:tc>
      </w:tr>
      <w:tr w:rsidR="00464722" w:rsidTr="00F567C7">
        <w:trPr>
          <w:jc w:val="center"/>
        </w:trPr>
        <w:tc>
          <w:tcPr>
            <w:tcW w:w="1853" w:type="dxa"/>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464722" w:rsidRDefault="00464722" w:rsidP="002F00E9">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464722" w:rsidRDefault="00464722" w:rsidP="00BA512A">
            <w:pPr>
              <w:pStyle w:val="NoSpacing"/>
              <w:bidi/>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tl/>
              </w:rPr>
              <w:t>الرمز:</w:t>
            </w:r>
            <w:r>
              <w:rPr>
                <w:rFonts w:ascii="Times New Roman" w:eastAsia="Calibri" w:hAnsi="Times New Roman" w:cs="Times New Roman"/>
                <w:sz w:val="24"/>
                <w:szCs w:val="24"/>
              </w:rPr>
              <w:t>SAF.PP.</w:t>
            </w:r>
            <w:r w:rsidR="00CA3E78">
              <w:rPr>
                <w:rFonts w:ascii="Times New Roman" w:eastAsia="Calibri" w:hAnsi="Times New Roman" w:cs="Times New Roman"/>
                <w:sz w:val="24"/>
                <w:szCs w:val="24"/>
              </w:rPr>
              <w:t>11.</w:t>
            </w:r>
            <w:r w:rsidR="00BA512A">
              <w:rPr>
                <w:rFonts w:ascii="Times New Roman" w:eastAsia="Calibri" w:hAnsi="Times New Roman" w:cs="Times New Roman"/>
                <w:sz w:val="24"/>
                <w:szCs w:val="24"/>
              </w:rPr>
              <w:t>I</w:t>
            </w:r>
            <w:r w:rsidR="00CA3E78">
              <w:rPr>
                <w:rFonts w:ascii="Times New Roman" w:eastAsia="Calibri" w:hAnsi="Times New Roman" w:cs="Times New Roman"/>
                <w:sz w:val="24"/>
                <w:szCs w:val="24"/>
              </w:rPr>
              <w:t>5</w:t>
            </w:r>
            <w:r>
              <w:rPr>
                <w:rFonts w:ascii="Times New Roman" w:eastAsia="Calibri" w:hAnsi="Times New Roman" w:cs="Times New Roman"/>
                <w:sz w:val="24"/>
                <w:szCs w:val="24"/>
              </w:rPr>
              <w:t xml:space="preserve"> </w:t>
            </w:r>
          </w:p>
        </w:tc>
        <w:tc>
          <w:tcPr>
            <w:tcW w:w="2435" w:type="dxa"/>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464722" w:rsidRDefault="00464722" w:rsidP="002F00E9">
            <w:pPr>
              <w:spacing w:after="0" w:line="240" w:lineRule="auto"/>
              <w:rPr>
                <w:rFonts w:ascii="Times New Roman" w:eastAsia="Calibri" w:hAnsi="Times New Roman" w:cs="Times New Roman"/>
                <w:sz w:val="24"/>
                <w:szCs w:val="24"/>
              </w:rPr>
            </w:pPr>
          </w:p>
        </w:tc>
      </w:tr>
      <w:bookmarkEnd w:id="0"/>
    </w:tbl>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0"/>
      </w:tblGrid>
      <w:tr w:rsidR="00B22650" w:rsidRPr="006B4C73" w:rsidTr="00EE6C67">
        <w:trPr>
          <w:trHeight w:val="441"/>
          <w:jc w:val="center"/>
        </w:trPr>
        <w:tc>
          <w:tcPr>
            <w:tcW w:w="10080" w:type="dxa"/>
            <w:tcBorders>
              <w:top w:val="nil"/>
            </w:tcBorders>
          </w:tcPr>
          <w:p w:rsidR="008D7994" w:rsidRPr="006B4C73" w:rsidRDefault="008D7994" w:rsidP="008D7994">
            <w:pPr>
              <w:bidi/>
              <w:spacing w:after="0"/>
              <w:jc w:val="center"/>
              <w:rPr>
                <w:rFonts w:asciiTheme="majorBidi" w:hAnsiTheme="majorBidi" w:cstheme="majorBidi"/>
                <w:sz w:val="16"/>
                <w:szCs w:val="16"/>
                <w:u w:val="single"/>
              </w:rPr>
            </w:pPr>
          </w:p>
          <w:p w:rsidR="008D7994" w:rsidRPr="006B4C73" w:rsidRDefault="00B22650" w:rsidP="00303532">
            <w:pPr>
              <w:pStyle w:val="ListParagraph"/>
              <w:numPr>
                <w:ilvl w:val="0"/>
                <w:numId w:val="9"/>
              </w:numPr>
              <w:bidi/>
              <w:spacing w:after="0"/>
              <w:jc w:val="both"/>
              <w:rPr>
                <w:rFonts w:asciiTheme="majorBidi" w:hAnsiTheme="majorBidi" w:cstheme="majorBidi"/>
                <w:sz w:val="24"/>
                <w:szCs w:val="24"/>
              </w:rPr>
            </w:pPr>
            <w:r w:rsidRPr="006B4C73">
              <w:rPr>
                <w:rFonts w:asciiTheme="majorBidi" w:hAnsiTheme="majorBidi" w:cstheme="majorBidi"/>
                <w:sz w:val="24"/>
                <w:szCs w:val="24"/>
                <w:rtl/>
              </w:rPr>
              <w:t xml:space="preserve">تنظيف </w:t>
            </w:r>
            <w:r w:rsidR="00724C58" w:rsidRPr="006B4C73">
              <w:rPr>
                <w:rFonts w:asciiTheme="majorBidi" w:hAnsiTheme="majorBidi" w:cstheme="majorBidi"/>
                <w:sz w:val="24"/>
                <w:szCs w:val="24"/>
                <w:rtl/>
              </w:rPr>
              <w:t xml:space="preserve">وتنشيف/تجفيف </w:t>
            </w:r>
            <w:r w:rsidRPr="006B4C73">
              <w:rPr>
                <w:rFonts w:asciiTheme="majorBidi" w:hAnsiTheme="majorBidi" w:cstheme="majorBidi"/>
                <w:sz w:val="24"/>
                <w:szCs w:val="24"/>
                <w:rtl/>
              </w:rPr>
              <w:t xml:space="preserve">كافة الأدوات المراد تعقيمها في فرن </w:t>
            </w:r>
            <w:r w:rsidR="008A6943" w:rsidRPr="006B4C73">
              <w:rPr>
                <w:rFonts w:asciiTheme="majorBidi" w:hAnsiTheme="majorBidi" w:cstheme="majorBidi"/>
                <w:sz w:val="24"/>
                <w:szCs w:val="24"/>
                <w:rtl/>
              </w:rPr>
              <w:t>الحرارة الجافة</w:t>
            </w:r>
            <w:r w:rsidRPr="006B4C73">
              <w:rPr>
                <w:rFonts w:asciiTheme="majorBidi" w:hAnsiTheme="majorBidi" w:cstheme="majorBidi"/>
                <w:sz w:val="24"/>
                <w:szCs w:val="24"/>
                <w:rtl/>
              </w:rPr>
              <w:t xml:space="preserve"> (راجع خطوات التنظيف اليدوي</w:t>
            </w:r>
            <w:r w:rsidR="00A23115" w:rsidRPr="006B4C73">
              <w:rPr>
                <w:rFonts w:asciiTheme="majorBidi" w:hAnsiTheme="majorBidi" w:cstheme="majorBidi"/>
                <w:sz w:val="24"/>
                <w:szCs w:val="24"/>
                <w:rtl/>
              </w:rPr>
              <w:t>)</w:t>
            </w:r>
            <w:r w:rsidRPr="006B4C73">
              <w:rPr>
                <w:rFonts w:asciiTheme="majorBidi" w:hAnsiTheme="majorBidi" w:cstheme="majorBidi"/>
                <w:sz w:val="24"/>
                <w:szCs w:val="24"/>
                <w:rtl/>
              </w:rPr>
              <w:t>.</w:t>
            </w:r>
            <w:r w:rsidR="00A23115" w:rsidRPr="006B4C73">
              <w:rPr>
                <w:rFonts w:asciiTheme="majorBidi" w:hAnsiTheme="majorBidi" w:cstheme="majorBidi"/>
                <w:sz w:val="24"/>
                <w:szCs w:val="24"/>
                <w:rtl/>
              </w:rPr>
              <w:t xml:space="preserve"> يجب أن تكون هذه ال</w:t>
            </w:r>
            <w:r w:rsidR="008A6943" w:rsidRPr="006B4C73">
              <w:rPr>
                <w:rFonts w:asciiTheme="majorBidi" w:hAnsiTheme="majorBidi" w:cstheme="majorBidi"/>
                <w:sz w:val="24"/>
                <w:szCs w:val="24"/>
                <w:rtl/>
              </w:rPr>
              <w:t>أ</w:t>
            </w:r>
            <w:r w:rsidR="00A23115" w:rsidRPr="006B4C73">
              <w:rPr>
                <w:rFonts w:asciiTheme="majorBidi" w:hAnsiTheme="majorBidi" w:cstheme="majorBidi"/>
                <w:sz w:val="24"/>
                <w:szCs w:val="24"/>
                <w:rtl/>
              </w:rPr>
              <w:t xml:space="preserve">دوات </w:t>
            </w:r>
            <w:r w:rsidR="008A6943" w:rsidRPr="006B4C73">
              <w:rPr>
                <w:rFonts w:asciiTheme="majorBidi" w:hAnsiTheme="majorBidi" w:cstheme="majorBidi"/>
                <w:sz w:val="24"/>
                <w:szCs w:val="24"/>
                <w:rtl/>
              </w:rPr>
              <w:t>لاتتلف تحت</w:t>
            </w:r>
            <w:r w:rsidR="00A23115" w:rsidRPr="006B4C73">
              <w:rPr>
                <w:rFonts w:asciiTheme="majorBidi" w:hAnsiTheme="majorBidi" w:cstheme="majorBidi"/>
                <w:sz w:val="24"/>
                <w:szCs w:val="24"/>
                <w:rtl/>
              </w:rPr>
              <w:t xml:space="preserve"> </w:t>
            </w:r>
            <w:r w:rsidR="008D7994" w:rsidRPr="006B4C73">
              <w:rPr>
                <w:rFonts w:asciiTheme="majorBidi" w:hAnsiTheme="majorBidi" w:cstheme="majorBidi"/>
                <w:color w:val="000000"/>
                <w:sz w:val="24"/>
                <w:szCs w:val="24"/>
                <w:rtl/>
              </w:rPr>
              <w:t>الحرارة العالية، البخار، الضغط العالي، أو الرطوبة.</w:t>
            </w:r>
          </w:p>
          <w:p w:rsidR="00B22650" w:rsidRPr="006B4C73" w:rsidRDefault="00B22650" w:rsidP="00B22650">
            <w:pPr>
              <w:bidi/>
              <w:spacing w:after="0"/>
              <w:jc w:val="both"/>
              <w:rPr>
                <w:rFonts w:asciiTheme="majorBidi" w:hAnsiTheme="majorBidi" w:cstheme="majorBidi"/>
                <w:sz w:val="12"/>
                <w:szCs w:val="12"/>
              </w:rPr>
            </w:pPr>
          </w:p>
          <w:p w:rsidR="00B22650" w:rsidRPr="006B4C73" w:rsidRDefault="00B22650" w:rsidP="00303532">
            <w:pPr>
              <w:pStyle w:val="ListParagraph"/>
              <w:numPr>
                <w:ilvl w:val="0"/>
                <w:numId w:val="9"/>
              </w:numPr>
              <w:bidi/>
              <w:spacing w:after="0"/>
              <w:jc w:val="both"/>
              <w:rPr>
                <w:rFonts w:asciiTheme="majorBidi" w:hAnsiTheme="majorBidi" w:cstheme="majorBidi"/>
                <w:sz w:val="24"/>
                <w:szCs w:val="24"/>
                <w:rtl/>
              </w:rPr>
            </w:pPr>
            <w:r w:rsidRPr="006B4C73">
              <w:rPr>
                <w:rFonts w:asciiTheme="majorBidi" w:hAnsiTheme="majorBidi" w:cstheme="majorBidi"/>
                <w:sz w:val="24"/>
                <w:szCs w:val="24"/>
                <w:rtl/>
              </w:rPr>
              <w:t>التأكد من أنّ جميع أجزاء الأدوات التي يمكن فكها قد تم فكها (تتم إعادة تركيبها بعد تنظيفها وتطهيرها أو تعقيمها).</w:t>
            </w:r>
          </w:p>
          <w:p w:rsidR="00B22650" w:rsidRPr="006B4C73" w:rsidRDefault="00B22650" w:rsidP="00303532">
            <w:pPr>
              <w:pStyle w:val="BodyTextIndent"/>
              <w:numPr>
                <w:ilvl w:val="0"/>
                <w:numId w:val="8"/>
              </w:numPr>
              <w:bidi/>
              <w:spacing w:after="0"/>
              <w:ind w:left="0" w:right="0"/>
              <w:jc w:val="both"/>
              <w:rPr>
                <w:rFonts w:asciiTheme="majorBidi" w:hAnsiTheme="majorBidi" w:cstheme="majorBidi"/>
                <w:sz w:val="12"/>
                <w:szCs w:val="12"/>
              </w:rPr>
            </w:pPr>
          </w:p>
          <w:p w:rsidR="00B22650" w:rsidRPr="006B4C73" w:rsidRDefault="004645A7" w:rsidP="00303532">
            <w:pPr>
              <w:pStyle w:val="ListParagraph"/>
              <w:numPr>
                <w:ilvl w:val="0"/>
                <w:numId w:val="9"/>
              </w:numPr>
              <w:bidi/>
              <w:spacing w:after="0"/>
              <w:jc w:val="both"/>
              <w:rPr>
                <w:rFonts w:asciiTheme="majorBidi" w:hAnsiTheme="majorBidi" w:cstheme="majorBidi"/>
                <w:sz w:val="24"/>
                <w:szCs w:val="24"/>
              </w:rPr>
            </w:pPr>
            <w:r>
              <w:rPr>
                <w:rFonts w:asciiTheme="majorBidi" w:hAnsiTheme="majorBidi" w:cstheme="majorBidi"/>
                <w:noProof/>
                <w:sz w:val="24"/>
                <w:szCs w:val="24"/>
              </w:rPr>
              <w:pict>
                <v:rect id="_x0000_s1038" style="position:absolute;left:0;text-align:left;margin-left:10.95pt;margin-top:16.45pt;width:169.15pt;height:89.55pt;z-index:251668480;mso-wrap-style:none" filled="f" stroked="f">
                  <v:textbox style="mso-next-textbox:#_x0000_s1038">
                    <w:txbxContent>
                      <w:p w:rsidR="008D0C1D" w:rsidRDefault="008D0C1D" w:rsidP="00246669">
                        <w:r>
                          <w:object w:dxaOrig="3615" w:dyaOrig="1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5.75pt;height:73.5pt" o:ole="">
                              <v:imagedata r:id="rId8" o:title=""/>
                            </v:shape>
                            <o:OLEObject Type="Embed" ProgID="PBrush" ShapeID="_x0000_i1026" DrawAspect="Content" ObjectID="_1528851690" r:id="rId9"/>
                          </w:object>
                        </w:r>
                      </w:p>
                    </w:txbxContent>
                  </v:textbox>
                </v:rect>
              </w:pict>
            </w:r>
            <w:r w:rsidR="00A23115" w:rsidRPr="006B4C73">
              <w:rPr>
                <w:rFonts w:asciiTheme="majorBidi" w:hAnsiTheme="majorBidi" w:cstheme="majorBidi"/>
                <w:sz w:val="24"/>
                <w:szCs w:val="24"/>
                <w:rtl/>
              </w:rPr>
              <w:t>ال</w:t>
            </w:r>
            <w:r w:rsidR="00B22650" w:rsidRPr="006B4C73">
              <w:rPr>
                <w:rFonts w:asciiTheme="majorBidi" w:hAnsiTheme="majorBidi" w:cstheme="majorBidi"/>
                <w:sz w:val="24"/>
                <w:szCs w:val="24"/>
                <w:rtl/>
              </w:rPr>
              <w:t>ق</w:t>
            </w:r>
            <w:r w:rsidR="00A23115" w:rsidRPr="006B4C73">
              <w:rPr>
                <w:rFonts w:asciiTheme="majorBidi" w:hAnsiTheme="majorBidi" w:cstheme="majorBidi"/>
                <w:sz w:val="24"/>
                <w:szCs w:val="24"/>
                <w:rtl/>
              </w:rPr>
              <w:t>يا</w:t>
            </w:r>
            <w:r w:rsidR="00B22650" w:rsidRPr="006B4C73">
              <w:rPr>
                <w:rFonts w:asciiTheme="majorBidi" w:hAnsiTheme="majorBidi" w:cstheme="majorBidi"/>
                <w:sz w:val="24"/>
                <w:szCs w:val="24"/>
                <w:rtl/>
              </w:rPr>
              <w:t xml:space="preserve">م بلف </w:t>
            </w:r>
            <w:r w:rsidR="00411C28">
              <w:rPr>
                <w:rFonts w:asciiTheme="majorBidi" w:hAnsiTheme="majorBidi" w:cstheme="majorBidi"/>
                <w:sz w:val="24"/>
                <w:szCs w:val="24"/>
                <w:rtl/>
              </w:rPr>
              <w:t>المعدّات</w:t>
            </w:r>
            <w:r w:rsidR="00B22650" w:rsidRPr="006B4C73">
              <w:rPr>
                <w:rFonts w:asciiTheme="majorBidi" w:hAnsiTheme="majorBidi" w:cstheme="majorBidi"/>
                <w:sz w:val="24"/>
                <w:szCs w:val="24"/>
                <w:rtl/>
              </w:rPr>
              <w:t xml:space="preserve"> (</w:t>
            </w:r>
            <w:r w:rsidR="00A23115" w:rsidRPr="006B4C73">
              <w:rPr>
                <w:rFonts w:asciiTheme="majorBidi" w:hAnsiTheme="majorBidi" w:cstheme="majorBidi"/>
                <w:sz w:val="24"/>
                <w:szCs w:val="24"/>
                <w:rtl/>
              </w:rPr>
              <w:t>بواسطة</w:t>
            </w:r>
            <w:r w:rsidR="00B22650" w:rsidRPr="006B4C73">
              <w:rPr>
                <w:rFonts w:asciiTheme="majorBidi" w:hAnsiTheme="majorBidi" w:cstheme="majorBidi"/>
                <w:sz w:val="24"/>
                <w:szCs w:val="24"/>
                <w:rtl/>
              </w:rPr>
              <w:t xml:space="preserve"> ورق </w:t>
            </w:r>
            <w:r w:rsidR="00AE055C" w:rsidRPr="006B4C73">
              <w:rPr>
                <w:rFonts w:asciiTheme="majorBidi" w:hAnsiTheme="majorBidi" w:cstheme="majorBidi"/>
                <w:sz w:val="24"/>
                <w:szCs w:val="24"/>
                <w:rtl/>
              </w:rPr>
              <w:t>خاص</w:t>
            </w:r>
            <w:r w:rsidR="00B22650" w:rsidRPr="006B4C73">
              <w:rPr>
                <w:rFonts w:asciiTheme="majorBidi" w:hAnsiTheme="majorBidi" w:cstheme="majorBidi"/>
                <w:sz w:val="24"/>
                <w:szCs w:val="24"/>
                <w:rtl/>
              </w:rPr>
              <w:t xml:space="preserve">) أو </w:t>
            </w:r>
            <w:r w:rsidR="008A6943" w:rsidRPr="006B4C73">
              <w:rPr>
                <w:rFonts w:asciiTheme="majorBidi" w:hAnsiTheme="majorBidi" w:cstheme="majorBidi"/>
                <w:sz w:val="24"/>
                <w:szCs w:val="24"/>
                <w:rtl/>
              </w:rPr>
              <w:t>القيام</w:t>
            </w:r>
            <w:r w:rsidR="00B22650" w:rsidRPr="006B4C73">
              <w:rPr>
                <w:rFonts w:asciiTheme="majorBidi" w:hAnsiTheme="majorBidi" w:cstheme="majorBidi"/>
                <w:sz w:val="24"/>
                <w:szCs w:val="24"/>
                <w:rtl/>
              </w:rPr>
              <w:t xml:space="preserve"> بوضع </w:t>
            </w:r>
            <w:r w:rsidR="00411C28">
              <w:rPr>
                <w:rFonts w:asciiTheme="majorBidi" w:hAnsiTheme="majorBidi" w:cstheme="majorBidi"/>
                <w:sz w:val="24"/>
                <w:szCs w:val="24"/>
                <w:rtl/>
              </w:rPr>
              <w:t>المعدّات</w:t>
            </w:r>
            <w:r w:rsidR="00B22650" w:rsidRPr="006B4C73">
              <w:rPr>
                <w:rFonts w:asciiTheme="majorBidi" w:hAnsiTheme="majorBidi" w:cstheme="majorBidi"/>
                <w:sz w:val="24"/>
                <w:szCs w:val="24"/>
                <w:rtl/>
              </w:rPr>
              <w:t xml:space="preserve"> مكشوفة فوق رف أو صينية أو </w:t>
            </w:r>
            <w:r w:rsidR="008A6943" w:rsidRPr="006B4C73">
              <w:rPr>
                <w:rFonts w:asciiTheme="majorBidi" w:hAnsiTheme="majorBidi" w:cstheme="majorBidi"/>
                <w:sz w:val="24"/>
                <w:szCs w:val="24"/>
                <w:rtl/>
              </w:rPr>
              <w:t>و</w:t>
            </w:r>
            <w:r w:rsidR="00B22650" w:rsidRPr="006B4C73">
              <w:rPr>
                <w:rFonts w:asciiTheme="majorBidi" w:hAnsiTheme="majorBidi" w:cstheme="majorBidi"/>
                <w:sz w:val="24"/>
                <w:szCs w:val="24"/>
                <w:rtl/>
              </w:rPr>
              <w:t xml:space="preserve">ضع تلك </w:t>
            </w:r>
            <w:r w:rsidR="00411C28">
              <w:rPr>
                <w:rFonts w:asciiTheme="majorBidi" w:hAnsiTheme="majorBidi" w:cstheme="majorBidi"/>
                <w:sz w:val="24"/>
                <w:szCs w:val="24"/>
                <w:rtl/>
              </w:rPr>
              <w:t>المعدّات</w:t>
            </w:r>
            <w:r w:rsidR="00B22650" w:rsidRPr="006B4C73">
              <w:rPr>
                <w:rFonts w:asciiTheme="majorBidi" w:hAnsiTheme="majorBidi" w:cstheme="majorBidi"/>
                <w:sz w:val="24"/>
                <w:szCs w:val="24"/>
                <w:rtl/>
              </w:rPr>
              <w:t xml:space="preserve"> في وعاء معدني</w:t>
            </w:r>
            <w:r w:rsidR="00A23115" w:rsidRPr="006B4C73">
              <w:rPr>
                <w:rFonts w:asciiTheme="majorBidi" w:hAnsiTheme="majorBidi" w:cstheme="majorBidi"/>
                <w:sz w:val="24"/>
                <w:szCs w:val="24"/>
                <w:rtl/>
              </w:rPr>
              <w:t xml:space="preserve"> (مثلاً ستانلس) </w:t>
            </w:r>
            <w:r w:rsidR="00B22650" w:rsidRPr="006B4C73">
              <w:rPr>
                <w:rFonts w:asciiTheme="majorBidi" w:hAnsiTheme="majorBidi" w:cstheme="majorBidi"/>
                <w:sz w:val="24"/>
                <w:szCs w:val="24"/>
                <w:rtl/>
              </w:rPr>
              <w:t xml:space="preserve"> مغطى.</w:t>
            </w:r>
          </w:p>
          <w:p w:rsidR="00A23115" w:rsidRPr="006B4C73" w:rsidRDefault="00A23115" w:rsidP="00A23115">
            <w:pPr>
              <w:bidi/>
              <w:spacing w:after="0"/>
              <w:ind w:left="56"/>
              <w:jc w:val="both"/>
              <w:rPr>
                <w:rFonts w:asciiTheme="majorBidi" w:hAnsiTheme="majorBidi" w:cstheme="majorBidi"/>
                <w:sz w:val="12"/>
                <w:szCs w:val="12"/>
                <w:rtl/>
              </w:rPr>
            </w:pPr>
          </w:p>
          <w:p w:rsidR="00EC31F0" w:rsidRPr="006B4C73" w:rsidRDefault="008A6943" w:rsidP="00303532">
            <w:pPr>
              <w:pStyle w:val="ListParagraph"/>
              <w:numPr>
                <w:ilvl w:val="0"/>
                <w:numId w:val="9"/>
              </w:numPr>
              <w:bidi/>
              <w:spacing w:after="0"/>
              <w:jc w:val="both"/>
              <w:rPr>
                <w:rFonts w:asciiTheme="majorBidi" w:hAnsiTheme="majorBidi" w:cstheme="majorBidi"/>
                <w:sz w:val="24"/>
                <w:szCs w:val="24"/>
              </w:rPr>
            </w:pPr>
            <w:r w:rsidRPr="006B4C73">
              <w:rPr>
                <w:rFonts w:asciiTheme="majorBidi" w:hAnsiTheme="majorBidi" w:cstheme="majorBidi"/>
                <w:sz w:val="24"/>
                <w:szCs w:val="24"/>
                <w:rtl/>
              </w:rPr>
              <w:t>و</w:t>
            </w:r>
            <w:r w:rsidR="00B22650" w:rsidRPr="006B4C73">
              <w:rPr>
                <w:rFonts w:asciiTheme="majorBidi" w:hAnsiTheme="majorBidi" w:cstheme="majorBidi"/>
                <w:sz w:val="24"/>
                <w:szCs w:val="24"/>
                <w:rtl/>
              </w:rPr>
              <w:t xml:space="preserve">ضع </w:t>
            </w:r>
            <w:r w:rsidR="00411C28">
              <w:rPr>
                <w:rFonts w:asciiTheme="majorBidi" w:hAnsiTheme="majorBidi" w:cstheme="majorBidi"/>
                <w:sz w:val="24"/>
                <w:szCs w:val="24"/>
                <w:rtl/>
              </w:rPr>
              <w:t>المعدّات</w:t>
            </w:r>
            <w:r w:rsidR="00B22650" w:rsidRPr="006B4C73">
              <w:rPr>
                <w:rFonts w:asciiTheme="majorBidi" w:hAnsiTheme="majorBidi" w:cstheme="majorBidi"/>
                <w:sz w:val="24"/>
                <w:szCs w:val="24"/>
                <w:rtl/>
              </w:rPr>
              <w:t xml:space="preserve"> داخل </w:t>
            </w:r>
            <w:r w:rsidR="00AE055C" w:rsidRPr="006B4C73">
              <w:rPr>
                <w:rFonts w:asciiTheme="majorBidi" w:hAnsiTheme="majorBidi" w:cstheme="majorBidi"/>
                <w:sz w:val="24"/>
                <w:szCs w:val="24"/>
                <w:rtl/>
              </w:rPr>
              <w:t>الأوتوكلاف أو جهاز البخار المضغوط</w:t>
            </w:r>
            <w:r w:rsidR="00AE055C" w:rsidRPr="006B4C73">
              <w:rPr>
                <w:rFonts w:asciiTheme="majorBidi" w:hAnsiTheme="majorBidi" w:cstheme="majorBidi"/>
                <w:sz w:val="24"/>
                <w:szCs w:val="24"/>
              </w:rPr>
              <w:t xml:space="preserve"> </w:t>
            </w:r>
            <w:r w:rsidR="00851CD9" w:rsidRPr="006B4C73">
              <w:rPr>
                <w:rFonts w:asciiTheme="majorBidi" w:eastAsia="Calibri" w:hAnsiTheme="majorBidi" w:cstheme="majorBidi"/>
                <w:sz w:val="24"/>
                <w:szCs w:val="24"/>
                <w:rtl/>
              </w:rPr>
              <w:t xml:space="preserve">بطريقة </w:t>
            </w:r>
          </w:p>
          <w:p w:rsidR="00EE6C67" w:rsidRDefault="00851CD9" w:rsidP="00484D89">
            <w:pPr>
              <w:bidi/>
              <w:spacing w:after="0"/>
              <w:ind w:left="416"/>
              <w:jc w:val="both"/>
              <w:rPr>
                <w:rFonts w:asciiTheme="majorBidi" w:hAnsiTheme="majorBidi" w:cstheme="majorBidi"/>
                <w:sz w:val="24"/>
                <w:szCs w:val="24"/>
                <w:rtl/>
              </w:rPr>
            </w:pPr>
            <w:r w:rsidRPr="006B4C73">
              <w:rPr>
                <w:rFonts w:asciiTheme="majorBidi" w:eastAsia="Calibri" w:hAnsiTheme="majorBidi" w:cstheme="majorBidi"/>
                <w:sz w:val="24"/>
                <w:szCs w:val="24"/>
                <w:rtl/>
              </w:rPr>
              <w:t>تسمح ب</w:t>
            </w:r>
            <w:r w:rsidRPr="006B4C73">
              <w:rPr>
                <w:rFonts w:asciiTheme="majorBidi" w:hAnsiTheme="majorBidi" w:cstheme="majorBidi"/>
                <w:sz w:val="24"/>
                <w:szCs w:val="24"/>
                <w:rtl/>
              </w:rPr>
              <w:t>إ</w:t>
            </w:r>
            <w:r w:rsidRPr="006B4C73">
              <w:rPr>
                <w:rFonts w:asciiTheme="majorBidi" w:eastAsia="Calibri" w:hAnsiTheme="majorBidi" w:cstheme="majorBidi"/>
                <w:sz w:val="24"/>
                <w:szCs w:val="24"/>
                <w:rtl/>
              </w:rPr>
              <w:t>نتقال البخار بسلاسة</w:t>
            </w:r>
            <w:r w:rsidRPr="006B4C73">
              <w:rPr>
                <w:rFonts w:asciiTheme="majorBidi" w:hAnsiTheme="majorBidi" w:cstheme="majorBidi"/>
                <w:sz w:val="24"/>
                <w:szCs w:val="24"/>
                <w:rtl/>
              </w:rPr>
              <w:t xml:space="preserve"> </w:t>
            </w:r>
            <w:r w:rsidR="00484D89" w:rsidRPr="006B4C73">
              <w:rPr>
                <w:rFonts w:asciiTheme="majorBidi" w:hAnsiTheme="majorBidi" w:cstheme="majorBidi"/>
                <w:sz w:val="24"/>
                <w:szCs w:val="24"/>
                <w:rtl/>
              </w:rPr>
              <w:t xml:space="preserve">مع </w:t>
            </w:r>
            <w:r w:rsidRPr="006B4C73">
              <w:rPr>
                <w:rFonts w:asciiTheme="majorBidi" w:hAnsiTheme="majorBidi" w:cstheme="majorBidi"/>
                <w:sz w:val="24"/>
                <w:szCs w:val="24"/>
                <w:rtl/>
              </w:rPr>
              <w:t xml:space="preserve">تجنّب </w:t>
            </w:r>
            <w:r w:rsidR="00484D89" w:rsidRPr="006B4C73">
              <w:rPr>
                <w:rFonts w:asciiTheme="majorBidi" w:eastAsia="Calibri" w:hAnsiTheme="majorBidi" w:cstheme="majorBidi"/>
                <w:sz w:val="24"/>
                <w:szCs w:val="24"/>
                <w:rtl/>
              </w:rPr>
              <w:t>وضع</w:t>
            </w:r>
            <w:r w:rsidRPr="006B4C73">
              <w:rPr>
                <w:rFonts w:asciiTheme="majorBidi" w:hAnsiTheme="majorBidi" w:cstheme="majorBidi"/>
                <w:sz w:val="24"/>
                <w:szCs w:val="24"/>
                <w:rtl/>
              </w:rPr>
              <w:t>ها</w:t>
            </w:r>
            <w:r w:rsidRPr="006B4C73">
              <w:rPr>
                <w:rFonts w:asciiTheme="majorBidi" w:eastAsia="Calibri" w:hAnsiTheme="majorBidi" w:cstheme="majorBidi"/>
                <w:sz w:val="24"/>
                <w:szCs w:val="24"/>
                <w:rtl/>
              </w:rPr>
              <w:t xml:space="preserve"> فوق بعضها البعض.</w:t>
            </w:r>
            <w:r w:rsidRPr="006B4C73">
              <w:rPr>
                <w:rFonts w:asciiTheme="majorBidi" w:hAnsiTheme="majorBidi" w:cstheme="majorBidi"/>
                <w:sz w:val="24"/>
                <w:szCs w:val="24"/>
                <w:rtl/>
              </w:rPr>
              <w:t xml:space="preserve"> </w:t>
            </w:r>
            <w:r w:rsidR="00EE6C67">
              <w:rPr>
                <w:rFonts w:asciiTheme="majorBidi" w:hAnsiTheme="majorBidi" w:cstheme="majorBidi" w:hint="cs"/>
                <w:sz w:val="24"/>
                <w:szCs w:val="24"/>
                <w:rtl/>
              </w:rPr>
              <w:t xml:space="preserve">يمكن وضع </w:t>
            </w:r>
          </w:p>
          <w:p w:rsidR="00EE6C67" w:rsidRDefault="00EE6C67" w:rsidP="00EE6C67">
            <w:pPr>
              <w:bidi/>
              <w:spacing w:after="0"/>
              <w:ind w:left="416"/>
              <w:jc w:val="both"/>
              <w:rPr>
                <w:rStyle w:val="hps"/>
                <w:rFonts w:ascii="Times New Roman" w:hAnsi="Times New Roman" w:cs="Times New Roman"/>
                <w:sz w:val="24"/>
                <w:szCs w:val="24"/>
                <w:lang w:bidi="ar-LB"/>
              </w:rPr>
            </w:pPr>
            <w:r w:rsidRPr="00EE6C67">
              <w:rPr>
                <w:rFonts w:ascii="Times New Roman" w:hAnsi="Times New Roman" w:cs="Times New Roman"/>
                <w:sz w:val="24"/>
                <w:szCs w:val="24"/>
                <w:rtl/>
              </w:rPr>
              <w:t>شريط يحتوي على مادة كيميائية</w:t>
            </w:r>
            <w:r>
              <w:rPr>
                <w:rFonts w:ascii="Times New Roman" w:hAnsi="Times New Roman" w:cs="Times New Roman"/>
                <w:sz w:val="24"/>
                <w:szCs w:val="24"/>
              </w:rPr>
              <w:t xml:space="preserve">agents and integrators </w:t>
            </w:r>
            <w:r w:rsidRPr="00EE6C67">
              <w:rPr>
                <w:rFonts w:ascii="Times New Roman" w:hAnsi="Times New Roman" w:cs="Times New Roman"/>
                <w:sz w:val="24"/>
                <w:szCs w:val="24"/>
                <w:rtl/>
              </w:rPr>
              <w:t xml:space="preserve"> </w:t>
            </w:r>
            <w:proofErr w:type="spellStart"/>
            <w:r w:rsidRPr="00EE6C67">
              <w:rPr>
                <w:rStyle w:val="hps"/>
                <w:rFonts w:ascii="Times New Roman" w:hAnsi="Times New Roman" w:cs="Times New Roman"/>
                <w:sz w:val="24"/>
                <w:szCs w:val="24"/>
              </w:rPr>
              <w:t>thermochromic</w:t>
            </w:r>
            <w:proofErr w:type="spellEnd"/>
            <w:r w:rsidRPr="00EE6C67">
              <w:rPr>
                <w:rStyle w:val="hps"/>
                <w:rFonts w:ascii="Times New Roman" w:hAnsi="Times New Roman" w:cs="Times New Roman"/>
                <w:sz w:val="24"/>
                <w:szCs w:val="24"/>
              </w:rPr>
              <w:t xml:space="preserve"> </w:t>
            </w:r>
            <w:r w:rsidRPr="00EE6C67">
              <w:rPr>
                <w:rStyle w:val="hps"/>
                <w:rFonts w:ascii="Times New Roman" w:hAnsi="Times New Roman" w:cs="Times New Roman"/>
                <w:sz w:val="24"/>
                <w:szCs w:val="24"/>
                <w:rtl/>
                <w:lang w:bidi="ar-LB"/>
              </w:rPr>
              <w:t xml:space="preserve"> </w:t>
            </w:r>
          </w:p>
          <w:p w:rsidR="00851CD9" w:rsidRPr="00EE6C67" w:rsidRDefault="00B32390" w:rsidP="00B32390">
            <w:pPr>
              <w:bidi/>
              <w:spacing w:after="0"/>
              <w:ind w:left="416"/>
              <w:jc w:val="both"/>
              <w:rPr>
                <w:rFonts w:ascii="Times New Roman" w:hAnsi="Times New Roman" w:cs="Times New Roman"/>
                <w:sz w:val="24"/>
                <w:szCs w:val="24"/>
                <w:rtl/>
                <w:lang w:bidi="ar-LB"/>
              </w:rPr>
            </w:pPr>
            <w:r>
              <w:rPr>
                <w:rStyle w:val="hps"/>
                <w:rFonts w:ascii="Times New Roman" w:hAnsi="Times New Roman" w:cs="Times New Roman" w:hint="cs"/>
                <w:sz w:val="24"/>
                <w:szCs w:val="24"/>
                <w:rtl/>
                <w:lang w:bidi="ar-LB"/>
              </w:rPr>
              <w:t>ي</w:t>
            </w:r>
            <w:r w:rsidR="00EE6C67" w:rsidRPr="00EE6C67">
              <w:rPr>
                <w:rStyle w:val="hps"/>
                <w:rFonts w:ascii="Times New Roman" w:hAnsi="Times New Roman" w:cs="Times New Roman"/>
                <w:sz w:val="24"/>
                <w:szCs w:val="24"/>
                <w:rtl/>
                <w:lang w:bidi="ar-LB"/>
              </w:rPr>
              <w:t xml:space="preserve">تبدّل لونه عندما </w:t>
            </w:r>
            <w:r>
              <w:rPr>
                <w:rStyle w:val="hps"/>
                <w:rFonts w:ascii="Times New Roman" w:hAnsi="Times New Roman" w:cs="Times New Roman" w:hint="cs"/>
                <w:sz w:val="24"/>
                <w:szCs w:val="24"/>
                <w:rtl/>
                <w:lang w:bidi="ar-LB"/>
              </w:rPr>
              <w:t>ي</w:t>
            </w:r>
            <w:r w:rsidR="00EE6C67" w:rsidRPr="00EE6C67">
              <w:rPr>
                <w:rStyle w:val="hps"/>
                <w:rFonts w:ascii="Times New Roman" w:hAnsi="Times New Roman" w:cs="Times New Roman"/>
                <w:sz w:val="24"/>
                <w:szCs w:val="24"/>
                <w:rtl/>
                <w:lang w:bidi="ar-LB"/>
              </w:rPr>
              <w:t>تعرّض لدرجة</w:t>
            </w:r>
            <w:r w:rsidR="00EE6C67">
              <w:rPr>
                <w:rStyle w:val="hps"/>
                <w:rFonts w:ascii="Times New Roman" w:hAnsi="Times New Roman" w:cs="Times New Roman" w:hint="cs"/>
                <w:sz w:val="24"/>
                <w:szCs w:val="24"/>
                <w:rtl/>
                <w:lang w:bidi="ar-LB"/>
              </w:rPr>
              <w:t xml:space="preserve"> </w:t>
            </w:r>
            <w:r w:rsidR="00EE6C67" w:rsidRPr="00EE6C67">
              <w:rPr>
                <w:rStyle w:val="hps"/>
                <w:rFonts w:ascii="Times New Roman" w:hAnsi="Times New Roman" w:cs="Times New Roman"/>
                <w:sz w:val="24"/>
                <w:szCs w:val="24"/>
                <w:rtl/>
                <w:lang w:bidi="ar-LB"/>
              </w:rPr>
              <w:t xml:space="preserve"> حراة معيّنة لل</w:t>
            </w:r>
            <w:r w:rsidR="00EE6C67">
              <w:rPr>
                <w:rStyle w:val="hps"/>
                <w:rFonts w:ascii="Times New Roman" w:hAnsi="Times New Roman" w:cs="Times New Roman" w:hint="cs"/>
                <w:sz w:val="24"/>
                <w:szCs w:val="24"/>
                <w:rtl/>
                <w:lang w:bidi="ar-LB"/>
              </w:rPr>
              <w:t>تأ</w:t>
            </w:r>
            <w:r w:rsidR="00EE6C67" w:rsidRPr="00EE6C67">
              <w:rPr>
                <w:rStyle w:val="hps"/>
                <w:rFonts w:ascii="Times New Roman" w:hAnsi="Times New Roman" w:cs="Times New Roman"/>
                <w:sz w:val="24"/>
                <w:szCs w:val="24"/>
                <w:rtl/>
                <w:lang w:bidi="ar-LB"/>
              </w:rPr>
              <w:t>كّد من أن الجهاز يعمل بشكل جيد.</w:t>
            </w:r>
          </w:p>
          <w:p w:rsidR="00851CD9" w:rsidRPr="006B4C73" w:rsidRDefault="00851CD9" w:rsidP="00851CD9">
            <w:pPr>
              <w:pStyle w:val="NoSpacing"/>
              <w:bidi/>
              <w:rPr>
                <w:rFonts w:asciiTheme="majorBidi" w:hAnsiTheme="majorBidi" w:cstheme="majorBidi"/>
                <w:sz w:val="12"/>
                <w:szCs w:val="12"/>
                <w:rtl/>
                <w:lang w:bidi="ar-LB"/>
              </w:rPr>
            </w:pPr>
          </w:p>
          <w:p w:rsidR="00EC31F0" w:rsidRPr="006B4C73" w:rsidRDefault="008A6943" w:rsidP="00303532">
            <w:pPr>
              <w:pStyle w:val="ListParagraph"/>
              <w:numPr>
                <w:ilvl w:val="0"/>
                <w:numId w:val="9"/>
              </w:numPr>
              <w:bidi/>
              <w:spacing w:after="0"/>
              <w:jc w:val="both"/>
              <w:rPr>
                <w:rFonts w:asciiTheme="majorBidi" w:hAnsiTheme="majorBidi" w:cstheme="majorBidi"/>
                <w:sz w:val="24"/>
                <w:szCs w:val="24"/>
              </w:rPr>
            </w:pPr>
            <w:r w:rsidRPr="006B4C73">
              <w:rPr>
                <w:rFonts w:asciiTheme="majorBidi" w:hAnsiTheme="majorBidi" w:cstheme="majorBidi"/>
                <w:sz w:val="24"/>
                <w:szCs w:val="24"/>
                <w:rtl/>
              </w:rPr>
              <w:t>ال</w:t>
            </w:r>
            <w:r w:rsidR="00B22650" w:rsidRPr="006B4C73">
              <w:rPr>
                <w:rFonts w:asciiTheme="majorBidi" w:hAnsiTheme="majorBidi" w:cstheme="majorBidi"/>
                <w:sz w:val="24"/>
                <w:szCs w:val="24"/>
                <w:rtl/>
              </w:rPr>
              <w:t>ق</w:t>
            </w:r>
            <w:r w:rsidRPr="006B4C73">
              <w:rPr>
                <w:rFonts w:asciiTheme="majorBidi" w:hAnsiTheme="majorBidi" w:cstheme="majorBidi"/>
                <w:sz w:val="24"/>
                <w:szCs w:val="24"/>
                <w:rtl/>
              </w:rPr>
              <w:t>يا</w:t>
            </w:r>
            <w:r w:rsidR="00B22650" w:rsidRPr="006B4C73">
              <w:rPr>
                <w:rFonts w:asciiTheme="majorBidi" w:hAnsiTheme="majorBidi" w:cstheme="majorBidi"/>
                <w:sz w:val="24"/>
                <w:szCs w:val="24"/>
                <w:rtl/>
              </w:rPr>
              <w:t xml:space="preserve">م بتسخين </w:t>
            </w:r>
            <w:r w:rsidR="00851CD9" w:rsidRPr="006B4C73">
              <w:rPr>
                <w:rFonts w:asciiTheme="majorBidi" w:hAnsiTheme="majorBidi" w:cstheme="majorBidi"/>
                <w:sz w:val="24"/>
                <w:szCs w:val="24"/>
                <w:rtl/>
              </w:rPr>
              <w:t xml:space="preserve">الأوتوكلاف </w:t>
            </w:r>
            <w:r w:rsidR="00B22650" w:rsidRPr="006B4C73">
              <w:rPr>
                <w:rFonts w:asciiTheme="majorBidi" w:hAnsiTheme="majorBidi" w:cstheme="majorBidi"/>
                <w:sz w:val="24"/>
                <w:szCs w:val="24"/>
                <w:rtl/>
              </w:rPr>
              <w:t>للوصول إلى درجة الحرارة المحددة</w:t>
            </w:r>
            <w:r w:rsidRPr="006B4C73">
              <w:rPr>
                <w:rFonts w:asciiTheme="majorBidi" w:hAnsiTheme="majorBidi" w:cstheme="majorBidi"/>
                <w:sz w:val="24"/>
                <w:szCs w:val="24"/>
                <w:rtl/>
              </w:rPr>
              <w:t xml:space="preserve"> ومن ثم </w:t>
            </w:r>
          </w:p>
          <w:p w:rsidR="00ED7B17" w:rsidRPr="006B4C73" w:rsidRDefault="00EC31F0" w:rsidP="00EC31F0">
            <w:pPr>
              <w:bidi/>
              <w:spacing w:after="0"/>
              <w:ind w:left="56"/>
              <w:jc w:val="both"/>
              <w:rPr>
                <w:rFonts w:asciiTheme="majorBidi" w:hAnsiTheme="majorBidi" w:cstheme="majorBidi"/>
                <w:sz w:val="24"/>
                <w:szCs w:val="24"/>
                <w:rtl/>
              </w:rPr>
            </w:pPr>
            <w:r w:rsidRPr="006B4C73">
              <w:rPr>
                <w:rFonts w:asciiTheme="majorBidi" w:hAnsiTheme="majorBidi" w:cstheme="majorBidi"/>
                <w:sz w:val="24"/>
                <w:szCs w:val="24"/>
                <w:rtl/>
              </w:rPr>
              <w:t xml:space="preserve">     </w:t>
            </w:r>
            <w:r w:rsidR="008A6943" w:rsidRPr="006B4C73">
              <w:rPr>
                <w:rFonts w:asciiTheme="majorBidi" w:hAnsiTheme="majorBidi" w:cstheme="majorBidi"/>
                <w:sz w:val="24"/>
                <w:szCs w:val="24"/>
                <w:rtl/>
              </w:rPr>
              <w:t xml:space="preserve">حساب الوقت الضروري للتعقيم </w:t>
            </w:r>
            <w:r w:rsidR="00851CD9" w:rsidRPr="006B4C73">
              <w:rPr>
                <w:rFonts w:asciiTheme="majorBidi" w:hAnsiTheme="majorBidi" w:cstheme="majorBidi"/>
                <w:sz w:val="24"/>
                <w:szCs w:val="24"/>
                <w:rtl/>
              </w:rPr>
              <w:t xml:space="preserve">وفق </w:t>
            </w:r>
            <w:r w:rsidR="00851CD9" w:rsidRPr="006B4C73">
              <w:rPr>
                <w:rFonts w:asciiTheme="majorBidi" w:eastAsia="Calibri" w:hAnsiTheme="majorBidi" w:cstheme="majorBidi"/>
                <w:sz w:val="24"/>
                <w:szCs w:val="24"/>
                <w:rtl/>
              </w:rPr>
              <w:t>تعليمات الشركة المصن</w:t>
            </w:r>
            <w:r w:rsidR="00851CD9" w:rsidRPr="006B4C73">
              <w:rPr>
                <w:rFonts w:asciiTheme="majorBidi" w:hAnsiTheme="majorBidi" w:cstheme="majorBidi"/>
                <w:sz w:val="24"/>
                <w:szCs w:val="24"/>
                <w:rtl/>
              </w:rPr>
              <w:t>ّ</w:t>
            </w:r>
            <w:r w:rsidR="00851CD9" w:rsidRPr="006B4C73">
              <w:rPr>
                <w:rFonts w:asciiTheme="majorBidi" w:eastAsia="Calibri" w:hAnsiTheme="majorBidi" w:cstheme="majorBidi"/>
                <w:sz w:val="24"/>
                <w:szCs w:val="24"/>
                <w:rtl/>
              </w:rPr>
              <w:t>عة</w:t>
            </w:r>
            <w:r w:rsidR="00851CD9" w:rsidRPr="006B4C73">
              <w:rPr>
                <w:rFonts w:asciiTheme="majorBidi" w:hAnsiTheme="majorBidi" w:cstheme="majorBidi"/>
                <w:sz w:val="24"/>
                <w:szCs w:val="24"/>
                <w:rtl/>
              </w:rPr>
              <w:t xml:space="preserve"> أو كما</w:t>
            </w:r>
            <w:r w:rsidR="008A6943" w:rsidRPr="006B4C73">
              <w:rPr>
                <w:rFonts w:asciiTheme="majorBidi" w:hAnsiTheme="majorBidi" w:cstheme="majorBidi"/>
                <w:sz w:val="24"/>
                <w:szCs w:val="24"/>
                <w:rtl/>
              </w:rPr>
              <w:t xml:space="preserve"> هو مبيّن</w:t>
            </w:r>
            <w:r w:rsidR="0049489B" w:rsidRPr="006B4C73">
              <w:rPr>
                <w:rFonts w:asciiTheme="majorBidi" w:hAnsiTheme="majorBidi" w:cstheme="majorBidi"/>
                <w:sz w:val="24"/>
                <w:szCs w:val="24"/>
                <w:rtl/>
              </w:rPr>
              <w:t xml:space="preserve"> </w:t>
            </w:r>
            <w:r w:rsidR="008A6943" w:rsidRPr="006B4C73">
              <w:rPr>
                <w:rFonts w:asciiTheme="majorBidi" w:hAnsiTheme="majorBidi" w:cstheme="majorBidi"/>
                <w:sz w:val="24"/>
                <w:szCs w:val="24"/>
                <w:rtl/>
              </w:rPr>
              <w:t>في الجدول التالي:</w:t>
            </w:r>
          </w:p>
          <w:tbl>
            <w:tblPr>
              <w:tblStyle w:val="TableGrid"/>
              <w:bidiVisual/>
              <w:tblW w:w="9669" w:type="dxa"/>
              <w:tblInd w:w="56" w:type="dxa"/>
              <w:tblLayout w:type="fixed"/>
              <w:tblLook w:val="04A0"/>
            </w:tblPr>
            <w:tblGrid>
              <w:gridCol w:w="3161"/>
              <w:gridCol w:w="2430"/>
              <w:gridCol w:w="2430"/>
              <w:gridCol w:w="1648"/>
            </w:tblGrid>
            <w:tr w:rsidR="00ED7B17" w:rsidRPr="006B4C73" w:rsidTr="00A743C8">
              <w:tc>
                <w:tcPr>
                  <w:tcW w:w="3161" w:type="dxa"/>
                  <w:tcBorders>
                    <w:bottom w:val="single" w:sz="4" w:space="0" w:color="000000" w:themeColor="text1"/>
                  </w:tcBorders>
                  <w:shd w:val="clear" w:color="auto" w:fill="FFFFFF" w:themeFill="background1"/>
                </w:tcPr>
                <w:p w:rsidR="00ED7B17" w:rsidRPr="006B4C73" w:rsidRDefault="00ED7B17" w:rsidP="00A10879">
                  <w:pPr>
                    <w:bidi/>
                    <w:jc w:val="center"/>
                    <w:rPr>
                      <w:rFonts w:asciiTheme="majorBidi" w:hAnsiTheme="majorBidi" w:cstheme="majorBidi"/>
                      <w:b/>
                      <w:bCs/>
                      <w:sz w:val="24"/>
                      <w:szCs w:val="24"/>
                      <w:rtl/>
                      <w:lang w:bidi="ar-EG"/>
                    </w:rPr>
                  </w:pPr>
                  <w:r w:rsidRPr="006B4C73">
                    <w:rPr>
                      <w:rFonts w:asciiTheme="majorBidi" w:eastAsia="Calibri" w:hAnsiTheme="majorBidi" w:cstheme="majorBidi"/>
                      <w:b/>
                      <w:bCs/>
                      <w:sz w:val="24"/>
                      <w:szCs w:val="24"/>
                      <w:rtl/>
                      <w:lang w:bidi="ar-EG"/>
                    </w:rPr>
                    <w:t>نوع الأدوات المراد تعقيمها</w:t>
                  </w:r>
                </w:p>
              </w:tc>
              <w:tc>
                <w:tcPr>
                  <w:tcW w:w="2430" w:type="dxa"/>
                  <w:tcBorders>
                    <w:bottom w:val="single" w:sz="4" w:space="0" w:color="000000" w:themeColor="text1"/>
                  </w:tcBorders>
                  <w:shd w:val="clear" w:color="auto" w:fill="FFFFFF" w:themeFill="background1"/>
                </w:tcPr>
                <w:p w:rsidR="00ED7B17" w:rsidRPr="006B4C73" w:rsidRDefault="00ED7B17" w:rsidP="00A10879">
                  <w:pPr>
                    <w:bidi/>
                    <w:jc w:val="center"/>
                    <w:rPr>
                      <w:rFonts w:asciiTheme="majorBidi" w:hAnsiTheme="majorBidi" w:cstheme="majorBidi"/>
                      <w:b/>
                      <w:bCs/>
                      <w:sz w:val="24"/>
                      <w:szCs w:val="24"/>
                      <w:rtl/>
                    </w:rPr>
                  </w:pPr>
                  <w:r w:rsidRPr="006B4C73">
                    <w:rPr>
                      <w:rFonts w:asciiTheme="majorBidi" w:eastAsia="Calibri" w:hAnsiTheme="majorBidi" w:cstheme="majorBidi"/>
                      <w:b/>
                      <w:bCs/>
                      <w:sz w:val="24"/>
                      <w:szCs w:val="24"/>
                      <w:rtl/>
                    </w:rPr>
                    <w:t>مدة التعقيم</w:t>
                  </w:r>
                </w:p>
                <w:p w:rsidR="00ED7B17" w:rsidRPr="006B4C73" w:rsidRDefault="00ED7B17" w:rsidP="00A10879">
                  <w:pPr>
                    <w:bidi/>
                    <w:jc w:val="center"/>
                    <w:rPr>
                      <w:rFonts w:asciiTheme="majorBidi" w:hAnsiTheme="majorBidi" w:cstheme="majorBidi"/>
                      <w:b/>
                      <w:bCs/>
                      <w:sz w:val="24"/>
                      <w:szCs w:val="24"/>
                      <w:rtl/>
                      <w:lang w:bidi="ar-EG"/>
                    </w:rPr>
                  </w:pPr>
                  <w:r w:rsidRPr="006B4C73">
                    <w:rPr>
                      <w:rFonts w:asciiTheme="majorBidi" w:hAnsiTheme="majorBidi" w:cstheme="majorBidi"/>
                      <w:b/>
                      <w:bCs/>
                      <w:sz w:val="24"/>
                      <w:szCs w:val="24"/>
                      <w:rtl/>
                    </w:rPr>
                    <w:t>1</w:t>
                  </w:r>
                  <w:r w:rsidRPr="006B4C73">
                    <w:rPr>
                      <w:rFonts w:asciiTheme="majorBidi" w:eastAsia="Calibri" w:hAnsiTheme="majorBidi" w:cstheme="majorBidi"/>
                      <w:b/>
                      <w:bCs/>
                      <w:sz w:val="24"/>
                      <w:szCs w:val="24"/>
                      <w:rtl/>
                    </w:rPr>
                    <w:t>2</w:t>
                  </w:r>
                  <w:r w:rsidRPr="006B4C73">
                    <w:rPr>
                      <w:rFonts w:asciiTheme="majorBidi" w:hAnsiTheme="majorBidi" w:cstheme="majorBidi"/>
                      <w:b/>
                      <w:bCs/>
                      <w:sz w:val="24"/>
                      <w:szCs w:val="24"/>
                      <w:rtl/>
                    </w:rPr>
                    <w:t>1</w:t>
                  </w:r>
                  <w:r w:rsidRPr="006B4C73">
                    <w:rPr>
                      <w:rFonts w:asciiTheme="majorBidi" w:eastAsia="Calibri" w:hAnsiTheme="majorBidi" w:cstheme="majorBidi"/>
                      <w:b/>
                      <w:bCs/>
                      <w:sz w:val="24"/>
                      <w:szCs w:val="24"/>
                      <w:rtl/>
                    </w:rPr>
                    <w:t xml:space="preserve"> درجة مئوية</w:t>
                  </w:r>
                </w:p>
                <w:p w:rsidR="00ED7B17" w:rsidRPr="006B4C73" w:rsidRDefault="00ED7B17" w:rsidP="00A10879">
                  <w:pPr>
                    <w:bidi/>
                    <w:jc w:val="center"/>
                    <w:rPr>
                      <w:rFonts w:asciiTheme="majorBidi" w:hAnsiTheme="majorBidi" w:cstheme="majorBidi"/>
                      <w:b/>
                      <w:bCs/>
                      <w:sz w:val="24"/>
                      <w:szCs w:val="24"/>
                      <w:rtl/>
                      <w:lang w:bidi="ar-EG"/>
                    </w:rPr>
                  </w:pPr>
                  <w:r w:rsidRPr="006B4C73">
                    <w:rPr>
                      <w:rFonts w:asciiTheme="majorBidi" w:eastAsia="Calibri" w:hAnsiTheme="majorBidi" w:cstheme="majorBidi"/>
                      <w:sz w:val="24"/>
                      <w:szCs w:val="24"/>
                      <w:rtl/>
                      <w:lang w:bidi="ar-EG"/>
                    </w:rPr>
                    <w:t>تحت ضغط جوي 1.036 بار</w:t>
                  </w:r>
                </w:p>
              </w:tc>
              <w:tc>
                <w:tcPr>
                  <w:tcW w:w="2430" w:type="dxa"/>
                  <w:tcBorders>
                    <w:bottom w:val="single" w:sz="4" w:space="0" w:color="000000" w:themeColor="text1"/>
                  </w:tcBorders>
                  <w:shd w:val="clear" w:color="auto" w:fill="FFFFFF" w:themeFill="background1"/>
                </w:tcPr>
                <w:p w:rsidR="00ED7B17" w:rsidRPr="006B4C73" w:rsidRDefault="00ED7B17" w:rsidP="00A10879">
                  <w:pPr>
                    <w:bidi/>
                    <w:jc w:val="center"/>
                    <w:rPr>
                      <w:rFonts w:asciiTheme="majorBidi" w:hAnsiTheme="majorBidi" w:cstheme="majorBidi"/>
                      <w:sz w:val="24"/>
                      <w:szCs w:val="24"/>
                      <w:rtl/>
                    </w:rPr>
                  </w:pPr>
                  <w:r w:rsidRPr="006B4C73">
                    <w:rPr>
                      <w:rFonts w:asciiTheme="majorBidi" w:eastAsia="Calibri" w:hAnsiTheme="majorBidi" w:cstheme="majorBidi"/>
                      <w:b/>
                      <w:bCs/>
                      <w:sz w:val="24"/>
                      <w:szCs w:val="24"/>
                      <w:rtl/>
                    </w:rPr>
                    <w:t>مدة التعقيم</w:t>
                  </w:r>
                </w:p>
                <w:p w:rsidR="00ED7B17" w:rsidRPr="006B4C73" w:rsidRDefault="00ED7B17" w:rsidP="00A10879">
                  <w:pPr>
                    <w:bidi/>
                    <w:jc w:val="center"/>
                    <w:rPr>
                      <w:rFonts w:asciiTheme="majorBidi" w:hAnsiTheme="majorBidi" w:cstheme="majorBidi"/>
                      <w:b/>
                      <w:bCs/>
                      <w:sz w:val="24"/>
                      <w:szCs w:val="24"/>
                      <w:rtl/>
                      <w:lang w:bidi="ar-EG"/>
                    </w:rPr>
                  </w:pPr>
                  <w:r w:rsidRPr="006B4C73">
                    <w:rPr>
                      <w:rFonts w:asciiTheme="majorBidi" w:hAnsiTheme="majorBidi" w:cstheme="majorBidi"/>
                      <w:b/>
                      <w:bCs/>
                      <w:sz w:val="24"/>
                      <w:szCs w:val="24"/>
                      <w:rtl/>
                    </w:rPr>
                    <w:t xml:space="preserve">132 </w:t>
                  </w:r>
                  <w:r w:rsidRPr="006B4C73">
                    <w:rPr>
                      <w:rFonts w:asciiTheme="majorBidi" w:eastAsia="Calibri" w:hAnsiTheme="majorBidi" w:cstheme="majorBidi"/>
                      <w:b/>
                      <w:bCs/>
                      <w:sz w:val="24"/>
                      <w:szCs w:val="24"/>
                      <w:rtl/>
                    </w:rPr>
                    <w:t>درجة مئوية</w:t>
                  </w:r>
                </w:p>
                <w:p w:rsidR="00ED7B17" w:rsidRPr="006B4C73" w:rsidRDefault="00ED7B17" w:rsidP="00A10879">
                  <w:pPr>
                    <w:bidi/>
                    <w:jc w:val="center"/>
                    <w:rPr>
                      <w:rFonts w:asciiTheme="majorBidi" w:hAnsiTheme="majorBidi" w:cstheme="majorBidi"/>
                      <w:b/>
                      <w:bCs/>
                      <w:sz w:val="24"/>
                      <w:szCs w:val="24"/>
                      <w:rtl/>
                      <w:lang w:bidi="ar-EG"/>
                    </w:rPr>
                  </w:pPr>
                  <w:r w:rsidRPr="006B4C73">
                    <w:rPr>
                      <w:rFonts w:asciiTheme="majorBidi" w:eastAsia="Calibri" w:hAnsiTheme="majorBidi" w:cstheme="majorBidi"/>
                      <w:sz w:val="24"/>
                      <w:szCs w:val="24"/>
                      <w:rtl/>
                      <w:lang w:bidi="ar-EG"/>
                    </w:rPr>
                    <w:t>تحت ضغط جوي 2.026 بار</w:t>
                  </w:r>
                </w:p>
              </w:tc>
              <w:tc>
                <w:tcPr>
                  <w:tcW w:w="1648" w:type="dxa"/>
                  <w:tcBorders>
                    <w:bottom w:val="single" w:sz="4" w:space="0" w:color="000000" w:themeColor="text1"/>
                  </w:tcBorders>
                  <w:shd w:val="clear" w:color="auto" w:fill="FFFFFF" w:themeFill="background1"/>
                </w:tcPr>
                <w:p w:rsidR="00ED7B17" w:rsidRPr="006B4C73" w:rsidRDefault="00ED7B17" w:rsidP="00A10879">
                  <w:pPr>
                    <w:bidi/>
                    <w:jc w:val="center"/>
                    <w:rPr>
                      <w:rFonts w:asciiTheme="majorBidi" w:hAnsiTheme="majorBidi" w:cstheme="majorBidi"/>
                      <w:b/>
                      <w:bCs/>
                      <w:sz w:val="24"/>
                      <w:szCs w:val="24"/>
                      <w:rtl/>
                      <w:lang w:bidi="ar-EG"/>
                    </w:rPr>
                  </w:pPr>
                  <w:r w:rsidRPr="006B4C73">
                    <w:rPr>
                      <w:rFonts w:asciiTheme="majorBidi" w:hAnsiTheme="majorBidi" w:cstheme="majorBidi"/>
                      <w:b/>
                      <w:bCs/>
                      <w:sz w:val="24"/>
                      <w:szCs w:val="24"/>
                      <w:rtl/>
                      <w:lang w:bidi="ar-EG"/>
                    </w:rPr>
                    <w:t>وقت التجفيف</w:t>
                  </w:r>
                </w:p>
              </w:tc>
            </w:tr>
            <w:tr w:rsidR="00ED7B17" w:rsidRPr="006B4C73" w:rsidTr="00A10879">
              <w:tc>
                <w:tcPr>
                  <w:tcW w:w="9669" w:type="dxa"/>
                  <w:gridSpan w:val="4"/>
                  <w:shd w:val="clear" w:color="auto" w:fill="F2F2F2" w:themeFill="background1" w:themeFillShade="F2"/>
                </w:tcPr>
                <w:p w:rsidR="00ED7B17" w:rsidRPr="006B4C73" w:rsidRDefault="00ED7B17" w:rsidP="00ED7B17">
                  <w:pPr>
                    <w:bidi/>
                    <w:jc w:val="both"/>
                    <w:rPr>
                      <w:rFonts w:asciiTheme="majorBidi" w:hAnsiTheme="majorBidi" w:cstheme="majorBidi"/>
                      <w:b/>
                      <w:bCs/>
                      <w:sz w:val="24"/>
                      <w:szCs w:val="24"/>
                      <w:rtl/>
                      <w:lang w:bidi="ar-EG"/>
                    </w:rPr>
                  </w:pPr>
                  <w:r w:rsidRPr="006B4C73">
                    <w:rPr>
                      <w:rFonts w:asciiTheme="majorBidi" w:eastAsia="Calibri" w:hAnsiTheme="majorBidi" w:cstheme="majorBidi"/>
                      <w:b/>
                      <w:bCs/>
                      <w:sz w:val="24"/>
                      <w:szCs w:val="24"/>
                      <w:rtl/>
                    </w:rPr>
                    <w:t>جهاز التعقيم الذي يعتمد على الجاذبية الأرضية</w:t>
                  </w:r>
                  <w:r w:rsidRPr="006B4C73">
                    <w:rPr>
                      <w:rFonts w:asciiTheme="majorBidi" w:hAnsiTheme="majorBidi" w:cstheme="majorBidi"/>
                      <w:b/>
                      <w:bCs/>
                      <w:sz w:val="24"/>
                      <w:szCs w:val="24"/>
                      <w:rtl/>
                    </w:rPr>
                    <w:t xml:space="preserve"> </w:t>
                  </w:r>
                  <w:r w:rsidRPr="006B4C73">
                    <w:rPr>
                      <w:rFonts w:asciiTheme="majorBidi" w:hAnsiTheme="majorBidi" w:cstheme="majorBidi"/>
                      <w:b/>
                      <w:bCs/>
                      <w:sz w:val="24"/>
                      <w:szCs w:val="24"/>
                    </w:rPr>
                    <w:t xml:space="preserve"> </w:t>
                  </w:r>
                  <w:r w:rsidRPr="006B4C73">
                    <w:rPr>
                      <w:rFonts w:asciiTheme="majorBidi" w:hAnsiTheme="majorBidi" w:cstheme="majorBidi"/>
                      <w:b/>
                      <w:bCs/>
                      <w:sz w:val="24"/>
                      <w:szCs w:val="24"/>
                      <w:rtl/>
                    </w:rPr>
                    <w:t>"</w:t>
                  </w:r>
                  <w:r w:rsidRPr="006B4C73">
                    <w:rPr>
                      <w:rFonts w:asciiTheme="majorBidi" w:hAnsiTheme="majorBidi" w:cstheme="majorBidi"/>
                      <w:b/>
                      <w:bCs/>
                      <w:sz w:val="24"/>
                      <w:szCs w:val="24"/>
                    </w:rPr>
                    <w:t>Gravity Displacement Sterilizer</w:t>
                  </w:r>
                  <w:r w:rsidRPr="006B4C73">
                    <w:rPr>
                      <w:rFonts w:asciiTheme="majorBidi" w:hAnsiTheme="majorBidi" w:cstheme="majorBidi"/>
                      <w:b/>
                      <w:bCs/>
                      <w:sz w:val="24"/>
                      <w:szCs w:val="24"/>
                      <w:rtl/>
                      <w:lang w:bidi="ar-LB"/>
                    </w:rPr>
                    <w:t>"</w:t>
                  </w:r>
                </w:p>
              </w:tc>
            </w:tr>
            <w:tr w:rsidR="00ED7B17" w:rsidRPr="006B4C73" w:rsidTr="00A743C8">
              <w:tc>
                <w:tcPr>
                  <w:tcW w:w="3161" w:type="dxa"/>
                  <w:shd w:val="clear" w:color="auto" w:fill="F2F2F2" w:themeFill="background1" w:themeFillShade="F2"/>
                </w:tcPr>
                <w:p w:rsidR="00ED7B17" w:rsidRPr="006B4C73" w:rsidRDefault="00A10879" w:rsidP="00A743C8">
                  <w:pPr>
                    <w:pStyle w:val="NoSpacing"/>
                    <w:bidi/>
                    <w:rPr>
                      <w:rFonts w:asciiTheme="majorBidi" w:hAnsiTheme="majorBidi" w:cstheme="majorBidi"/>
                      <w:b/>
                      <w:bCs/>
                      <w:sz w:val="24"/>
                      <w:szCs w:val="24"/>
                      <w:rtl/>
                      <w:lang w:bidi="ar-EG"/>
                    </w:rPr>
                  </w:pPr>
                  <w:r w:rsidRPr="006B4C73">
                    <w:rPr>
                      <w:rFonts w:asciiTheme="majorBidi" w:eastAsia="Calibri" w:hAnsiTheme="majorBidi" w:cstheme="majorBidi"/>
                      <w:sz w:val="24"/>
                      <w:szCs w:val="24"/>
                      <w:rtl/>
                    </w:rPr>
                    <w:t xml:space="preserve">أدوات </w:t>
                  </w:r>
                  <w:r w:rsidRPr="006B4C73">
                    <w:rPr>
                      <w:rFonts w:asciiTheme="majorBidi" w:eastAsia="Calibri" w:hAnsiTheme="majorBidi" w:cstheme="majorBidi"/>
                      <w:sz w:val="24"/>
                      <w:szCs w:val="24"/>
                      <w:rtl/>
                      <w:lang w:bidi="ar-EG"/>
                    </w:rPr>
                    <w:t>مغلفة</w:t>
                  </w:r>
                  <w:r w:rsidRPr="006B4C73">
                    <w:rPr>
                      <w:rFonts w:asciiTheme="majorBidi" w:eastAsia="Calibri" w:hAnsiTheme="majorBidi" w:cstheme="majorBidi"/>
                      <w:sz w:val="24"/>
                      <w:szCs w:val="24"/>
                      <w:rtl/>
                    </w:rPr>
                    <w:t xml:space="preserve"> معدنية</w:t>
                  </w:r>
                  <w:r w:rsidR="00A743C8" w:rsidRPr="006B4C73">
                    <w:rPr>
                      <w:rFonts w:asciiTheme="majorBidi" w:eastAsia="Calibri" w:hAnsiTheme="majorBidi" w:cstheme="majorBidi"/>
                      <w:sz w:val="24"/>
                      <w:szCs w:val="24"/>
                      <w:rtl/>
                    </w:rPr>
                    <w:t xml:space="preserve"> أ</w:t>
                  </w:r>
                  <w:r w:rsidRPr="006B4C73">
                    <w:rPr>
                      <w:rFonts w:asciiTheme="majorBidi" w:eastAsia="Calibri" w:hAnsiTheme="majorBidi" w:cstheme="majorBidi"/>
                      <w:sz w:val="24"/>
                      <w:szCs w:val="24"/>
                      <w:rtl/>
                    </w:rPr>
                    <w:t>و</w:t>
                  </w:r>
                  <w:r w:rsidRPr="006B4C73">
                    <w:rPr>
                      <w:rFonts w:asciiTheme="majorBidi" w:hAnsiTheme="majorBidi" w:cstheme="majorBidi"/>
                      <w:sz w:val="24"/>
                      <w:szCs w:val="24"/>
                      <w:rtl/>
                    </w:rPr>
                    <w:t xml:space="preserve"> </w:t>
                  </w:r>
                  <w:r w:rsidRPr="006B4C73">
                    <w:rPr>
                      <w:rFonts w:asciiTheme="majorBidi" w:eastAsia="Calibri" w:hAnsiTheme="majorBidi" w:cstheme="majorBidi"/>
                      <w:sz w:val="24"/>
                      <w:szCs w:val="24"/>
                      <w:rtl/>
                    </w:rPr>
                    <w:t>زجاجية</w:t>
                  </w:r>
                </w:p>
              </w:tc>
              <w:tc>
                <w:tcPr>
                  <w:tcW w:w="2430" w:type="dxa"/>
                  <w:shd w:val="clear" w:color="auto" w:fill="F2F2F2" w:themeFill="background1" w:themeFillShade="F2"/>
                </w:tcPr>
                <w:p w:rsidR="00ED7B17" w:rsidRPr="006B4C73" w:rsidRDefault="00ED7B17" w:rsidP="00ED7B17">
                  <w:pPr>
                    <w:bidi/>
                    <w:jc w:val="both"/>
                    <w:rPr>
                      <w:rFonts w:asciiTheme="majorBidi" w:hAnsiTheme="majorBidi" w:cstheme="majorBidi"/>
                      <w:b/>
                      <w:bCs/>
                      <w:sz w:val="24"/>
                      <w:szCs w:val="24"/>
                      <w:rtl/>
                      <w:lang w:bidi="ar-EG"/>
                    </w:rPr>
                  </w:pPr>
                  <w:r w:rsidRPr="006B4C73">
                    <w:rPr>
                      <w:rFonts w:asciiTheme="majorBidi" w:eastAsia="Calibri" w:hAnsiTheme="majorBidi" w:cstheme="majorBidi"/>
                      <w:sz w:val="24"/>
                      <w:szCs w:val="24"/>
                      <w:rtl/>
                    </w:rPr>
                    <w:t>30 دقيقة</w:t>
                  </w:r>
                  <w:r w:rsidRPr="006B4C73">
                    <w:rPr>
                      <w:rFonts w:asciiTheme="majorBidi" w:hAnsiTheme="majorBidi" w:cstheme="majorBidi"/>
                      <w:sz w:val="24"/>
                      <w:szCs w:val="24"/>
                      <w:rtl/>
                    </w:rPr>
                    <w:t xml:space="preserve"> على الأقل</w:t>
                  </w:r>
                </w:p>
              </w:tc>
              <w:tc>
                <w:tcPr>
                  <w:tcW w:w="2430" w:type="dxa"/>
                  <w:shd w:val="clear" w:color="auto" w:fill="F2F2F2" w:themeFill="background1" w:themeFillShade="F2"/>
                </w:tcPr>
                <w:p w:rsidR="00ED7B17" w:rsidRPr="006B4C73" w:rsidRDefault="00ED7B17" w:rsidP="00ED7B17">
                  <w:pPr>
                    <w:bidi/>
                    <w:jc w:val="both"/>
                    <w:rPr>
                      <w:rFonts w:asciiTheme="majorBidi" w:hAnsiTheme="majorBidi" w:cstheme="majorBidi"/>
                      <w:b/>
                      <w:bCs/>
                      <w:sz w:val="24"/>
                      <w:szCs w:val="24"/>
                      <w:rtl/>
                      <w:lang w:bidi="ar-EG"/>
                    </w:rPr>
                  </w:pPr>
                  <w:r w:rsidRPr="006B4C73">
                    <w:rPr>
                      <w:rFonts w:asciiTheme="majorBidi" w:eastAsia="Calibri" w:hAnsiTheme="majorBidi" w:cstheme="majorBidi"/>
                      <w:sz w:val="24"/>
                      <w:szCs w:val="24"/>
                      <w:rtl/>
                    </w:rPr>
                    <w:t>15 دقيقة</w:t>
                  </w:r>
                  <w:r w:rsidRPr="006B4C73">
                    <w:rPr>
                      <w:rFonts w:asciiTheme="majorBidi" w:hAnsiTheme="majorBidi" w:cstheme="majorBidi"/>
                      <w:sz w:val="24"/>
                      <w:szCs w:val="24"/>
                      <w:rtl/>
                    </w:rPr>
                    <w:t xml:space="preserve"> على الأقل</w:t>
                  </w:r>
                </w:p>
              </w:tc>
              <w:tc>
                <w:tcPr>
                  <w:tcW w:w="1648" w:type="dxa"/>
                  <w:shd w:val="clear" w:color="auto" w:fill="F2F2F2" w:themeFill="background1" w:themeFillShade="F2"/>
                </w:tcPr>
                <w:p w:rsidR="00ED7B17" w:rsidRPr="006B4C73" w:rsidRDefault="00ED7B17" w:rsidP="00ED7B17">
                  <w:pPr>
                    <w:bidi/>
                    <w:jc w:val="both"/>
                    <w:rPr>
                      <w:rFonts w:asciiTheme="majorBidi" w:hAnsiTheme="majorBidi" w:cstheme="majorBidi"/>
                      <w:b/>
                      <w:bCs/>
                      <w:sz w:val="24"/>
                      <w:szCs w:val="24"/>
                      <w:rtl/>
                      <w:lang w:bidi="ar-EG"/>
                    </w:rPr>
                  </w:pPr>
                  <w:r w:rsidRPr="006B4C73">
                    <w:rPr>
                      <w:rFonts w:asciiTheme="majorBidi" w:hAnsiTheme="majorBidi" w:cstheme="majorBidi"/>
                      <w:sz w:val="24"/>
                      <w:szCs w:val="24"/>
                      <w:rtl/>
                    </w:rPr>
                    <w:t xml:space="preserve">30-15 </w:t>
                  </w:r>
                  <w:r w:rsidRPr="006B4C73">
                    <w:rPr>
                      <w:rFonts w:asciiTheme="majorBidi" w:eastAsia="Calibri" w:hAnsiTheme="majorBidi" w:cstheme="majorBidi"/>
                      <w:sz w:val="24"/>
                      <w:szCs w:val="24"/>
                      <w:rtl/>
                    </w:rPr>
                    <w:t>دقيقة</w:t>
                  </w:r>
                </w:p>
              </w:tc>
            </w:tr>
            <w:tr w:rsidR="00ED7B17" w:rsidRPr="006B4C73" w:rsidTr="00A743C8">
              <w:tc>
                <w:tcPr>
                  <w:tcW w:w="3161" w:type="dxa"/>
                  <w:shd w:val="clear" w:color="auto" w:fill="F2F2F2" w:themeFill="background1" w:themeFillShade="F2"/>
                </w:tcPr>
                <w:p w:rsidR="00ED7B17" w:rsidRPr="006B4C73" w:rsidRDefault="00ED7B17" w:rsidP="00ED7B17">
                  <w:pPr>
                    <w:bidi/>
                    <w:jc w:val="both"/>
                    <w:rPr>
                      <w:rFonts w:asciiTheme="majorBidi" w:hAnsiTheme="majorBidi" w:cstheme="majorBidi"/>
                      <w:b/>
                      <w:bCs/>
                      <w:sz w:val="24"/>
                      <w:szCs w:val="24"/>
                      <w:rtl/>
                      <w:lang w:bidi="ar-EG"/>
                    </w:rPr>
                  </w:pPr>
                  <w:r w:rsidRPr="006B4C73">
                    <w:rPr>
                      <w:rFonts w:asciiTheme="majorBidi" w:hAnsiTheme="majorBidi" w:cstheme="majorBidi"/>
                      <w:sz w:val="24"/>
                      <w:szCs w:val="24"/>
                      <w:rtl/>
                      <w:lang w:bidi="ar-EG"/>
                    </w:rPr>
                    <w:t xml:space="preserve">حزم </w:t>
                  </w:r>
                  <w:r w:rsidRPr="006B4C73">
                    <w:rPr>
                      <w:rFonts w:asciiTheme="majorBidi" w:eastAsia="Calibri" w:hAnsiTheme="majorBidi" w:cstheme="majorBidi"/>
                      <w:sz w:val="24"/>
                      <w:szCs w:val="24"/>
                      <w:rtl/>
                      <w:lang w:bidi="ar-EG"/>
                    </w:rPr>
                    <w:t>منسوجات</w:t>
                  </w:r>
                </w:p>
              </w:tc>
              <w:tc>
                <w:tcPr>
                  <w:tcW w:w="2430" w:type="dxa"/>
                  <w:shd w:val="clear" w:color="auto" w:fill="F2F2F2" w:themeFill="background1" w:themeFillShade="F2"/>
                </w:tcPr>
                <w:p w:rsidR="00ED7B17" w:rsidRPr="006B4C73" w:rsidRDefault="00ED7B17" w:rsidP="009A14E3">
                  <w:pPr>
                    <w:bidi/>
                    <w:jc w:val="both"/>
                    <w:rPr>
                      <w:rFonts w:asciiTheme="majorBidi" w:hAnsiTheme="majorBidi" w:cstheme="majorBidi"/>
                      <w:b/>
                      <w:bCs/>
                      <w:sz w:val="24"/>
                      <w:szCs w:val="24"/>
                      <w:rtl/>
                      <w:lang w:bidi="ar-EG"/>
                    </w:rPr>
                  </w:pPr>
                  <w:r w:rsidRPr="006B4C73">
                    <w:rPr>
                      <w:rFonts w:asciiTheme="majorBidi" w:eastAsia="Calibri" w:hAnsiTheme="majorBidi" w:cstheme="majorBidi"/>
                      <w:sz w:val="24"/>
                      <w:szCs w:val="24"/>
                      <w:rtl/>
                    </w:rPr>
                    <w:t>30 دقيقة</w:t>
                  </w:r>
                  <w:r w:rsidRPr="006B4C73">
                    <w:rPr>
                      <w:rFonts w:asciiTheme="majorBidi" w:hAnsiTheme="majorBidi" w:cstheme="majorBidi"/>
                      <w:sz w:val="24"/>
                      <w:szCs w:val="24"/>
                      <w:rtl/>
                    </w:rPr>
                    <w:t xml:space="preserve"> على الأقل</w:t>
                  </w:r>
                </w:p>
              </w:tc>
              <w:tc>
                <w:tcPr>
                  <w:tcW w:w="2430" w:type="dxa"/>
                  <w:shd w:val="clear" w:color="auto" w:fill="F2F2F2" w:themeFill="background1" w:themeFillShade="F2"/>
                </w:tcPr>
                <w:p w:rsidR="00ED7B17" w:rsidRPr="006B4C73" w:rsidRDefault="00ED7B17" w:rsidP="009A14E3">
                  <w:pPr>
                    <w:bidi/>
                    <w:jc w:val="both"/>
                    <w:rPr>
                      <w:rFonts w:asciiTheme="majorBidi" w:hAnsiTheme="majorBidi" w:cstheme="majorBidi"/>
                      <w:b/>
                      <w:bCs/>
                      <w:sz w:val="24"/>
                      <w:szCs w:val="24"/>
                      <w:rtl/>
                      <w:lang w:bidi="ar-EG"/>
                    </w:rPr>
                  </w:pPr>
                  <w:r w:rsidRPr="006B4C73">
                    <w:rPr>
                      <w:rFonts w:asciiTheme="majorBidi" w:hAnsiTheme="majorBidi" w:cstheme="majorBidi"/>
                      <w:sz w:val="24"/>
                      <w:szCs w:val="24"/>
                      <w:rtl/>
                    </w:rPr>
                    <w:t>2</w:t>
                  </w:r>
                  <w:r w:rsidRPr="006B4C73">
                    <w:rPr>
                      <w:rFonts w:asciiTheme="majorBidi" w:eastAsia="Calibri" w:hAnsiTheme="majorBidi" w:cstheme="majorBidi"/>
                      <w:sz w:val="24"/>
                      <w:szCs w:val="24"/>
                      <w:rtl/>
                    </w:rPr>
                    <w:t>5 دقيقة</w:t>
                  </w:r>
                  <w:r w:rsidRPr="006B4C73">
                    <w:rPr>
                      <w:rFonts w:asciiTheme="majorBidi" w:hAnsiTheme="majorBidi" w:cstheme="majorBidi"/>
                      <w:sz w:val="24"/>
                      <w:szCs w:val="24"/>
                      <w:rtl/>
                    </w:rPr>
                    <w:t xml:space="preserve"> على الأقل</w:t>
                  </w:r>
                </w:p>
              </w:tc>
              <w:tc>
                <w:tcPr>
                  <w:tcW w:w="1648" w:type="dxa"/>
                  <w:shd w:val="clear" w:color="auto" w:fill="F2F2F2" w:themeFill="background1" w:themeFillShade="F2"/>
                </w:tcPr>
                <w:p w:rsidR="00ED7B17" w:rsidRPr="006B4C73" w:rsidRDefault="00ED7B17" w:rsidP="009A14E3">
                  <w:pPr>
                    <w:bidi/>
                    <w:jc w:val="both"/>
                    <w:rPr>
                      <w:rFonts w:asciiTheme="majorBidi" w:hAnsiTheme="majorBidi" w:cstheme="majorBidi"/>
                      <w:b/>
                      <w:bCs/>
                      <w:sz w:val="24"/>
                      <w:szCs w:val="24"/>
                      <w:rtl/>
                      <w:lang w:bidi="ar-EG"/>
                    </w:rPr>
                  </w:pPr>
                  <w:r w:rsidRPr="006B4C73">
                    <w:rPr>
                      <w:rFonts w:asciiTheme="majorBidi" w:hAnsiTheme="majorBidi" w:cstheme="majorBidi"/>
                      <w:sz w:val="24"/>
                      <w:szCs w:val="24"/>
                      <w:rtl/>
                    </w:rPr>
                    <w:t xml:space="preserve">30-15 </w:t>
                  </w:r>
                  <w:r w:rsidRPr="006B4C73">
                    <w:rPr>
                      <w:rFonts w:asciiTheme="majorBidi" w:eastAsia="Calibri" w:hAnsiTheme="majorBidi" w:cstheme="majorBidi"/>
                      <w:sz w:val="24"/>
                      <w:szCs w:val="24"/>
                      <w:rtl/>
                    </w:rPr>
                    <w:t>دقيقة</w:t>
                  </w:r>
                </w:p>
              </w:tc>
            </w:tr>
            <w:tr w:rsidR="00ED7B17" w:rsidRPr="006B4C73" w:rsidTr="00A743C8">
              <w:trPr>
                <w:trHeight w:val="269"/>
              </w:trPr>
              <w:tc>
                <w:tcPr>
                  <w:tcW w:w="3161" w:type="dxa"/>
                  <w:shd w:val="clear" w:color="auto" w:fill="F2F2F2" w:themeFill="background1" w:themeFillShade="F2"/>
                </w:tcPr>
                <w:p w:rsidR="00ED7B17" w:rsidRPr="006B4C73" w:rsidRDefault="00ED7B17" w:rsidP="00A743C8">
                  <w:pPr>
                    <w:pStyle w:val="NoSpacing"/>
                    <w:jc w:val="right"/>
                    <w:rPr>
                      <w:rFonts w:asciiTheme="majorBidi" w:hAnsiTheme="majorBidi" w:cstheme="majorBidi"/>
                      <w:sz w:val="24"/>
                      <w:szCs w:val="24"/>
                      <w:rtl/>
                    </w:rPr>
                  </w:pPr>
                  <w:r w:rsidRPr="006B4C73">
                    <w:rPr>
                      <w:rFonts w:asciiTheme="majorBidi" w:eastAsia="Calibri" w:hAnsiTheme="majorBidi" w:cstheme="majorBidi"/>
                      <w:sz w:val="24"/>
                      <w:szCs w:val="24"/>
                      <w:rtl/>
                    </w:rPr>
                    <w:t xml:space="preserve">أدوات </w:t>
                  </w:r>
                  <w:r w:rsidRPr="006B4C73">
                    <w:rPr>
                      <w:rFonts w:asciiTheme="majorBidi" w:eastAsia="Calibri" w:hAnsiTheme="majorBidi" w:cstheme="majorBidi"/>
                      <w:sz w:val="24"/>
                      <w:szCs w:val="24"/>
                      <w:rtl/>
                      <w:lang w:bidi="ar-EG"/>
                    </w:rPr>
                    <w:t>غير مغلفة</w:t>
                  </w:r>
                  <w:r w:rsidRPr="006B4C73">
                    <w:rPr>
                      <w:rFonts w:asciiTheme="majorBidi" w:eastAsia="Calibri" w:hAnsiTheme="majorBidi" w:cstheme="majorBidi"/>
                      <w:sz w:val="24"/>
                      <w:szCs w:val="24"/>
                      <w:rtl/>
                    </w:rPr>
                    <w:t xml:space="preserve"> معدنية </w:t>
                  </w:r>
                  <w:r w:rsidRPr="006B4C73">
                    <w:rPr>
                      <w:rFonts w:asciiTheme="majorBidi" w:hAnsiTheme="majorBidi" w:cstheme="majorBidi"/>
                      <w:sz w:val="24"/>
                      <w:szCs w:val="24"/>
                      <w:rtl/>
                    </w:rPr>
                    <w:t>أ</w:t>
                  </w:r>
                  <w:r w:rsidRPr="006B4C73">
                    <w:rPr>
                      <w:rFonts w:asciiTheme="majorBidi" w:eastAsia="Calibri" w:hAnsiTheme="majorBidi" w:cstheme="majorBidi"/>
                      <w:sz w:val="24"/>
                      <w:szCs w:val="24"/>
                      <w:rtl/>
                    </w:rPr>
                    <w:t>و</w:t>
                  </w:r>
                  <w:r w:rsidRPr="006B4C73">
                    <w:rPr>
                      <w:rFonts w:asciiTheme="majorBidi" w:hAnsiTheme="majorBidi" w:cstheme="majorBidi"/>
                      <w:sz w:val="24"/>
                      <w:szCs w:val="24"/>
                      <w:rtl/>
                    </w:rPr>
                    <w:t xml:space="preserve"> </w:t>
                  </w:r>
                  <w:r w:rsidRPr="006B4C73">
                    <w:rPr>
                      <w:rFonts w:asciiTheme="majorBidi" w:eastAsia="Calibri" w:hAnsiTheme="majorBidi" w:cstheme="majorBidi"/>
                      <w:sz w:val="24"/>
                      <w:szCs w:val="24"/>
                      <w:rtl/>
                    </w:rPr>
                    <w:t>زجاجية</w:t>
                  </w:r>
                </w:p>
              </w:tc>
              <w:tc>
                <w:tcPr>
                  <w:tcW w:w="2430" w:type="dxa"/>
                  <w:shd w:val="clear" w:color="auto" w:fill="F2F2F2" w:themeFill="background1" w:themeFillShade="F2"/>
                </w:tcPr>
                <w:p w:rsidR="00ED7B17" w:rsidRPr="006B4C73" w:rsidRDefault="00A10879" w:rsidP="009A14E3">
                  <w:pPr>
                    <w:bidi/>
                    <w:jc w:val="both"/>
                    <w:rPr>
                      <w:rFonts w:asciiTheme="majorBidi" w:hAnsiTheme="majorBidi" w:cstheme="majorBidi"/>
                      <w:sz w:val="24"/>
                      <w:szCs w:val="24"/>
                      <w:rtl/>
                    </w:rPr>
                  </w:pPr>
                  <w:r w:rsidRPr="006B4C73">
                    <w:rPr>
                      <w:rFonts w:asciiTheme="majorBidi" w:hAnsiTheme="majorBidi" w:cstheme="majorBidi"/>
                      <w:sz w:val="24"/>
                      <w:szCs w:val="24"/>
                      <w:rtl/>
                    </w:rPr>
                    <w:t>2</w:t>
                  </w:r>
                  <w:r w:rsidRPr="006B4C73">
                    <w:rPr>
                      <w:rFonts w:asciiTheme="majorBidi" w:eastAsia="Calibri" w:hAnsiTheme="majorBidi" w:cstheme="majorBidi"/>
                      <w:sz w:val="24"/>
                      <w:szCs w:val="24"/>
                      <w:rtl/>
                    </w:rPr>
                    <w:t>0 دقيقة</w:t>
                  </w:r>
                  <w:r w:rsidRPr="006B4C73">
                    <w:rPr>
                      <w:rFonts w:asciiTheme="majorBidi" w:hAnsiTheme="majorBidi" w:cstheme="majorBidi"/>
                      <w:sz w:val="24"/>
                      <w:szCs w:val="24"/>
                      <w:rtl/>
                    </w:rPr>
                    <w:t xml:space="preserve"> على الأقل</w:t>
                  </w:r>
                </w:p>
              </w:tc>
              <w:tc>
                <w:tcPr>
                  <w:tcW w:w="2430" w:type="dxa"/>
                  <w:shd w:val="clear" w:color="auto" w:fill="F2F2F2" w:themeFill="background1" w:themeFillShade="F2"/>
                </w:tcPr>
                <w:p w:rsidR="00ED7B17" w:rsidRPr="006B4C73" w:rsidRDefault="00ED7B17" w:rsidP="009A14E3">
                  <w:pPr>
                    <w:bidi/>
                    <w:jc w:val="both"/>
                    <w:rPr>
                      <w:rFonts w:asciiTheme="majorBidi" w:hAnsiTheme="majorBidi" w:cstheme="majorBidi"/>
                      <w:sz w:val="24"/>
                      <w:szCs w:val="24"/>
                      <w:rtl/>
                    </w:rPr>
                  </w:pPr>
                  <w:r w:rsidRPr="006B4C73">
                    <w:rPr>
                      <w:rFonts w:asciiTheme="majorBidi" w:eastAsia="Calibri" w:hAnsiTheme="majorBidi" w:cstheme="majorBidi"/>
                      <w:sz w:val="24"/>
                      <w:szCs w:val="24"/>
                      <w:rtl/>
                    </w:rPr>
                    <w:t>3 دقائق</w:t>
                  </w:r>
                  <w:r w:rsidRPr="006B4C73">
                    <w:rPr>
                      <w:rFonts w:asciiTheme="majorBidi" w:hAnsiTheme="majorBidi" w:cstheme="majorBidi"/>
                      <w:sz w:val="24"/>
                      <w:szCs w:val="24"/>
                      <w:rtl/>
                    </w:rPr>
                    <w:t xml:space="preserve"> </w:t>
                  </w:r>
                  <w:r w:rsidR="00A10879" w:rsidRPr="006B4C73">
                    <w:rPr>
                      <w:rFonts w:asciiTheme="majorBidi" w:hAnsiTheme="majorBidi" w:cstheme="majorBidi"/>
                      <w:sz w:val="24"/>
                      <w:szCs w:val="24"/>
                      <w:rtl/>
                    </w:rPr>
                    <w:t>على الأقل</w:t>
                  </w:r>
                </w:p>
              </w:tc>
              <w:tc>
                <w:tcPr>
                  <w:tcW w:w="1648" w:type="dxa"/>
                  <w:shd w:val="clear" w:color="auto" w:fill="F2F2F2" w:themeFill="background1" w:themeFillShade="F2"/>
                </w:tcPr>
                <w:p w:rsidR="00ED7B17" w:rsidRPr="006B4C73" w:rsidRDefault="00ED7B17" w:rsidP="009A14E3">
                  <w:pPr>
                    <w:bidi/>
                    <w:jc w:val="both"/>
                    <w:rPr>
                      <w:rFonts w:asciiTheme="majorBidi" w:hAnsiTheme="majorBidi" w:cstheme="majorBidi"/>
                      <w:sz w:val="24"/>
                      <w:szCs w:val="24"/>
                      <w:rtl/>
                    </w:rPr>
                  </w:pPr>
                </w:p>
              </w:tc>
            </w:tr>
            <w:tr w:rsidR="00ED7B17" w:rsidRPr="006B4C73" w:rsidTr="00A743C8">
              <w:tc>
                <w:tcPr>
                  <w:tcW w:w="3161" w:type="dxa"/>
                  <w:tcBorders>
                    <w:bottom w:val="single" w:sz="4" w:space="0" w:color="000000" w:themeColor="text1"/>
                  </w:tcBorders>
                  <w:shd w:val="clear" w:color="auto" w:fill="F2F2F2" w:themeFill="background1" w:themeFillShade="F2"/>
                </w:tcPr>
                <w:p w:rsidR="00ED7B17" w:rsidRPr="006B4C73" w:rsidRDefault="00ED7B17" w:rsidP="00ED7B17">
                  <w:pPr>
                    <w:pStyle w:val="NoSpacing"/>
                    <w:jc w:val="right"/>
                    <w:rPr>
                      <w:rFonts w:asciiTheme="majorBidi" w:hAnsiTheme="majorBidi" w:cstheme="majorBidi"/>
                      <w:sz w:val="24"/>
                      <w:szCs w:val="24"/>
                      <w:rtl/>
                    </w:rPr>
                  </w:pPr>
                  <w:r w:rsidRPr="006B4C73">
                    <w:rPr>
                      <w:rFonts w:asciiTheme="majorBidi" w:eastAsia="Calibri" w:hAnsiTheme="majorBidi" w:cstheme="majorBidi"/>
                      <w:sz w:val="24"/>
                      <w:szCs w:val="24"/>
                      <w:rtl/>
                    </w:rPr>
                    <w:t xml:space="preserve">أدوات </w:t>
                  </w:r>
                  <w:r w:rsidRPr="006B4C73">
                    <w:rPr>
                      <w:rFonts w:asciiTheme="majorBidi" w:eastAsia="Calibri" w:hAnsiTheme="majorBidi" w:cstheme="majorBidi"/>
                      <w:sz w:val="24"/>
                      <w:szCs w:val="24"/>
                      <w:rtl/>
                      <w:lang w:bidi="ar-EG"/>
                    </w:rPr>
                    <w:t>غير مغلفة</w:t>
                  </w:r>
                  <w:r w:rsidRPr="006B4C73">
                    <w:rPr>
                      <w:rFonts w:asciiTheme="majorBidi" w:hAnsiTheme="majorBidi" w:cstheme="majorBidi"/>
                      <w:sz w:val="24"/>
                      <w:szCs w:val="24"/>
                      <w:rtl/>
                      <w:lang w:bidi="ar-EG"/>
                    </w:rPr>
                    <w:t xml:space="preserve"> </w:t>
                  </w:r>
                  <w:r w:rsidRPr="006B4C73">
                    <w:rPr>
                      <w:rFonts w:asciiTheme="majorBidi" w:eastAsia="Calibri" w:hAnsiTheme="majorBidi" w:cstheme="majorBidi"/>
                      <w:sz w:val="24"/>
                      <w:szCs w:val="24"/>
                      <w:rtl/>
                    </w:rPr>
                    <w:t>مطاطية</w:t>
                  </w:r>
                </w:p>
              </w:tc>
              <w:tc>
                <w:tcPr>
                  <w:tcW w:w="2430" w:type="dxa"/>
                  <w:tcBorders>
                    <w:bottom w:val="single" w:sz="4" w:space="0" w:color="000000" w:themeColor="text1"/>
                  </w:tcBorders>
                  <w:shd w:val="clear" w:color="auto" w:fill="F2F2F2" w:themeFill="background1" w:themeFillShade="F2"/>
                </w:tcPr>
                <w:p w:rsidR="00ED7B17" w:rsidRPr="006B4C73" w:rsidRDefault="00ED7B17" w:rsidP="009A14E3">
                  <w:pPr>
                    <w:bidi/>
                    <w:jc w:val="both"/>
                    <w:rPr>
                      <w:rFonts w:asciiTheme="majorBidi" w:hAnsiTheme="majorBidi" w:cstheme="majorBidi"/>
                      <w:sz w:val="24"/>
                      <w:szCs w:val="24"/>
                      <w:rtl/>
                    </w:rPr>
                  </w:pPr>
                </w:p>
              </w:tc>
              <w:tc>
                <w:tcPr>
                  <w:tcW w:w="2430" w:type="dxa"/>
                  <w:tcBorders>
                    <w:bottom w:val="single" w:sz="4" w:space="0" w:color="000000" w:themeColor="text1"/>
                  </w:tcBorders>
                  <w:shd w:val="clear" w:color="auto" w:fill="F2F2F2" w:themeFill="background1" w:themeFillShade="F2"/>
                </w:tcPr>
                <w:p w:rsidR="00ED7B17" w:rsidRPr="006B4C73" w:rsidRDefault="00ED7B17" w:rsidP="009A14E3">
                  <w:pPr>
                    <w:bidi/>
                    <w:jc w:val="both"/>
                    <w:rPr>
                      <w:rFonts w:asciiTheme="majorBidi" w:hAnsiTheme="majorBidi" w:cstheme="majorBidi"/>
                      <w:sz w:val="24"/>
                      <w:szCs w:val="24"/>
                      <w:rtl/>
                    </w:rPr>
                  </w:pPr>
                  <w:r w:rsidRPr="006B4C73">
                    <w:rPr>
                      <w:rFonts w:asciiTheme="majorBidi" w:eastAsia="Calibri" w:hAnsiTheme="majorBidi" w:cstheme="majorBidi"/>
                      <w:sz w:val="24"/>
                      <w:szCs w:val="24"/>
                      <w:rtl/>
                    </w:rPr>
                    <w:t>10 دقائق</w:t>
                  </w:r>
                  <w:r w:rsidR="00A10879" w:rsidRPr="006B4C73">
                    <w:rPr>
                      <w:rFonts w:asciiTheme="majorBidi" w:hAnsiTheme="majorBidi" w:cstheme="majorBidi"/>
                      <w:sz w:val="24"/>
                      <w:szCs w:val="24"/>
                      <w:rtl/>
                    </w:rPr>
                    <w:t xml:space="preserve"> على الأقل</w:t>
                  </w:r>
                </w:p>
              </w:tc>
              <w:tc>
                <w:tcPr>
                  <w:tcW w:w="1648" w:type="dxa"/>
                  <w:tcBorders>
                    <w:bottom w:val="single" w:sz="4" w:space="0" w:color="000000" w:themeColor="text1"/>
                  </w:tcBorders>
                  <w:shd w:val="clear" w:color="auto" w:fill="F2F2F2" w:themeFill="background1" w:themeFillShade="F2"/>
                </w:tcPr>
                <w:p w:rsidR="00ED7B17" w:rsidRPr="006B4C73" w:rsidRDefault="00ED7B17" w:rsidP="009A14E3">
                  <w:pPr>
                    <w:bidi/>
                    <w:jc w:val="both"/>
                    <w:rPr>
                      <w:rFonts w:asciiTheme="majorBidi" w:hAnsiTheme="majorBidi" w:cstheme="majorBidi"/>
                      <w:sz w:val="24"/>
                      <w:szCs w:val="24"/>
                      <w:rtl/>
                    </w:rPr>
                  </w:pPr>
                </w:p>
              </w:tc>
            </w:tr>
            <w:tr w:rsidR="00A10879" w:rsidRPr="006B4C73" w:rsidTr="00A10879">
              <w:tc>
                <w:tcPr>
                  <w:tcW w:w="9669" w:type="dxa"/>
                  <w:gridSpan w:val="4"/>
                  <w:shd w:val="clear" w:color="auto" w:fill="D9D9D9" w:themeFill="background1" w:themeFillShade="D9"/>
                </w:tcPr>
                <w:p w:rsidR="00A10879" w:rsidRPr="006B4C73" w:rsidRDefault="00A10879" w:rsidP="009A14E3">
                  <w:pPr>
                    <w:bidi/>
                    <w:jc w:val="both"/>
                    <w:rPr>
                      <w:rFonts w:asciiTheme="majorBidi" w:hAnsiTheme="majorBidi" w:cstheme="majorBidi"/>
                      <w:color w:val="FF0000"/>
                      <w:sz w:val="24"/>
                      <w:szCs w:val="24"/>
                      <w:rtl/>
                    </w:rPr>
                  </w:pPr>
                  <w:r w:rsidRPr="006B4C73">
                    <w:rPr>
                      <w:rFonts w:asciiTheme="majorBidi" w:eastAsia="Calibri" w:hAnsiTheme="majorBidi" w:cstheme="majorBidi"/>
                      <w:b/>
                      <w:bCs/>
                      <w:sz w:val="24"/>
                      <w:szCs w:val="24"/>
                      <w:rtl/>
                    </w:rPr>
                    <w:t xml:space="preserve">أجهزة التعقيم </w:t>
                  </w:r>
                  <w:r w:rsidRPr="006B4C73">
                    <w:rPr>
                      <w:rFonts w:asciiTheme="majorBidi" w:eastAsia="Calibri" w:hAnsiTheme="majorBidi" w:cstheme="majorBidi"/>
                      <w:b/>
                      <w:bCs/>
                      <w:sz w:val="24"/>
                      <w:szCs w:val="24"/>
                      <w:rtl/>
                      <w:lang w:bidi="ar-EG"/>
                    </w:rPr>
                    <w:t>التي تعمل بخلخلة الضغط عن طريق شفط الهواء بسرعة عالية</w:t>
                  </w:r>
                  <w:r w:rsidRPr="006B4C73">
                    <w:rPr>
                      <w:rFonts w:asciiTheme="majorBidi" w:hAnsiTheme="majorBidi" w:cstheme="majorBidi"/>
                      <w:b/>
                      <w:bCs/>
                      <w:sz w:val="24"/>
                      <w:szCs w:val="24"/>
                      <w:rtl/>
                      <w:lang w:bidi="ar-EG"/>
                    </w:rPr>
                    <w:t xml:space="preserve"> </w:t>
                  </w:r>
                  <w:r w:rsidRPr="006B4C73">
                    <w:rPr>
                      <w:rFonts w:asciiTheme="majorBidi" w:hAnsiTheme="majorBidi" w:cstheme="majorBidi"/>
                      <w:b/>
                      <w:bCs/>
                      <w:sz w:val="24"/>
                      <w:szCs w:val="24"/>
                      <w:rtl/>
                      <w:lang w:bidi="ar-LB"/>
                    </w:rPr>
                    <w:t>"</w:t>
                  </w:r>
                  <w:proofErr w:type="spellStart"/>
                  <w:r w:rsidRPr="006B4C73">
                    <w:rPr>
                      <w:rFonts w:asciiTheme="majorBidi" w:hAnsiTheme="majorBidi" w:cstheme="majorBidi"/>
                      <w:b/>
                      <w:bCs/>
                      <w:sz w:val="24"/>
                      <w:szCs w:val="24"/>
                    </w:rPr>
                    <w:t>Prevacuum</w:t>
                  </w:r>
                  <w:proofErr w:type="spellEnd"/>
                  <w:r w:rsidRPr="006B4C73">
                    <w:rPr>
                      <w:rFonts w:asciiTheme="majorBidi" w:hAnsiTheme="majorBidi" w:cstheme="majorBidi"/>
                      <w:b/>
                      <w:bCs/>
                      <w:sz w:val="24"/>
                      <w:szCs w:val="24"/>
                    </w:rPr>
                    <w:t xml:space="preserve"> Sterilizer</w:t>
                  </w:r>
                  <w:r w:rsidRPr="006B4C73">
                    <w:rPr>
                      <w:rFonts w:asciiTheme="majorBidi" w:hAnsiTheme="majorBidi" w:cstheme="majorBidi"/>
                      <w:sz w:val="20"/>
                      <w:szCs w:val="20"/>
                    </w:rPr>
                    <w:t xml:space="preserve"> </w:t>
                  </w:r>
                  <w:r w:rsidRPr="006B4C73">
                    <w:rPr>
                      <w:rFonts w:asciiTheme="majorBidi" w:hAnsiTheme="majorBidi" w:cstheme="majorBidi"/>
                      <w:b/>
                      <w:bCs/>
                      <w:sz w:val="24"/>
                      <w:szCs w:val="24"/>
                      <w:rtl/>
                      <w:lang w:bidi="ar-EG"/>
                    </w:rPr>
                    <w:t>"</w:t>
                  </w:r>
                </w:p>
              </w:tc>
            </w:tr>
            <w:tr w:rsidR="00A10879" w:rsidRPr="006B4C73" w:rsidTr="00A743C8">
              <w:tc>
                <w:tcPr>
                  <w:tcW w:w="3161" w:type="dxa"/>
                  <w:shd w:val="clear" w:color="auto" w:fill="D9D9D9" w:themeFill="background1" w:themeFillShade="D9"/>
                </w:tcPr>
                <w:p w:rsidR="00A10879" w:rsidRPr="006B4C73" w:rsidRDefault="00A10879" w:rsidP="00A743C8">
                  <w:pPr>
                    <w:pStyle w:val="NoSpacing"/>
                    <w:jc w:val="right"/>
                    <w:rPr>
                      <w:rFonts w:asciiTheme="majorBidi" w:hAnsiTheme="majorBidi" w:cstheme="majorBidi"/>
                      <w:color w:val="0070C0"/>
                      <w:sz w:val="24"/>
                      <w:szCs w:val="24"/>
                      <w:rtl/>
                    </w:rPr>
                  </w:pPr>
                  <w:r w:rsidRPr="006B4C73">
                    <w:rPr>
                      <w:rFonts w:asciiTheme="majorBidi" w:eastAsia="Calibri" w:hAnsiTheme="majorBidi" w:cstheme="majorBidi"/>
                      <w:sz w:val="24"/>
                      <w:szCs w:val="24"/>
                      <w:rtl/>
                    </w:rPr>
                    <w:t xml:space="preserve">أدوات </w:t>
                  </w:r>
                  <w:r w:rsidRPr="006B4C73">
                    <w:rPr>
                      <w:rFonts w:asciiTheme="majorBidi" w:eastAsia="Calibri" w:hAnsiTheme="majorBidi" w:cstheme="majorBidi"/>
                      <w:sz w:val="24"/>
                      <w:szCs w:val="24"/>
                      <w:rtl/>
                      <w:lang w:bidi="ar-EG"/>
                    </w:rPr>
                    <w:t>مغلفة</w:t>
                  </w:r>
                  <w:r w:rsidRPr="006B4C73">
                    <w:rPr>
                      <w:rFonts w:asciiTheme="majorBidi" w:eastAsia="Calibri" w:hAnsiTheme="majorBidi" w:cstheme="majorBidi"/>
                      <w:sz w:val="24"/>
                      <w:szCs w:val="24"/>
                      <w:rtl/>
                    </w:rPr>
                    <w:t xml:space="preserve"> </w:t>
                  </w:r>
                  <w:r w:rsidRPr="006B4C73">
                    <w:rPr>
                      <w:rFonts w:asciiTheme="majorBidi" w:hAnsiTheme="majorBidi" w:cstheme="majorBidi"/>
                      <w:sz w:val="24"/>
                      <w:szCs w:val="24"/>
                      <w:rtl/>
                    </w:rPr>
                    <w:t xml:space="preserve">أو غير </w:t>
                  </w:r>
                  <w:r w:rsidRPr="006B4C73">
                    <w:rPr>
                      <w:rFonts w:asciiTheme="majorBidi" w:eastAsia="Calibri" w:hAnsiTheme="majorBidi" w:cstheme="majorBidi"/>
                      <w:sz w:val="24"/>
                      <w:szCs w:val="24"/>
                      <w:rtl/>
                      <w:lang w:bidi="ar-EG"/>
                    </w:rPr>
                    <w:t>مغلفة</w:t>
                  </w:r>
                  <w:r w:rsidRPr="006B4C73">
                    <w:rPr>
                      <w:rFonts w:asciiTheme="majorBidi" w:hAnsiTheme="majorBidi" w:cstheme="majorBidi"/>
                      <w:sz w:val="24"/>
                      <w:szCs w:val="24"/>
                      <w:rtl/>
                    </w:rPr>
                    <w:t xml:space="preserve"> </w:t>
                  </w:r>
                </w:p>
              </w:tc>
              <w:tc>
                <w:tcPr>
                  <w:tcW w:w="2430" w:type="dxa"/>
                  <w:shd w:val="clear" w:color="auto" w:fill="D9D9D9" w:themeFill="background1" w:themeFillShade="D9"/>
                </w:tcPr>
                <w:p w:rsidR="00A10879" w:rsidRPr="006B4C73" w:rsidRDefault="00A10879" w:rsidP="009A14E3">
                  <w:pPr>
                    <w:bidi/>
                    <w:jc w:val="both"/>
                    <w:rPr>
                      <w:rFonts w:asciiTheme="majorBidi" w:hAnsiTheme="majorBidi" w:cstheme="majorBidi"/>
                      <w:color w:val="FF0000"/>
                      <w:sz w:val="24"/>
                      <w:szCs w:val="24"/>
                      <w:rtl/>
                    </w:rPr>
                  </w:pPr>
                </w:p>
              </w:tc>
              <w:tc>
                <w:tcPr>
                  <w:tcW w:w="2430" w:type="dxa"/>
                  <w:shd w:val="clear" w:color="auto" w:fill="D9D9D9" w:themeFill="background1" w:themeFillShade="D9"/>
                </w:tcPr>
                <w:p w:rsidR="00A10879" w:rsidRPr="006B4C73" w:rsidRDefault="00A10879" w:rsidP="009A14E3">
                  <w:pPr>
                    <w:bidi/>
                    <w:jc w:val="both"/>
                    <w:rPr>
                      <w:rFonts w:asciiTheme="majorBidi" w:hAnsiTheme="majorBidi" w:cstheme="majorBidi"/>
                      <w:color w:val="0070C0"/>
                      <w:sz w:val="24"/>
                      <w:szCs w:val="24"/>
                      <w:rtl/>
                    </w:rPr>
                  </w:pPr>
                  <w:r w:rsidRPr="006B4C73">
                    <w:rPr>
                      <w:rFonts w:asciiTheme="majorBidi" w:eastAsia="Calibri" w:hAnsiTheme="majorBidi" w:cstheme="majorBidi"/>
                      <w:sz w:val="24"/>
                      <w:szCs w:val="24"/>
                      <w:rtl/>
                    </w:rPr>
                    <w:t>4 دقائق</w:t>
                  </w:r>
                </w:p>
              </w:tc>
              <w:tc>
                <w:tcPr>
                  <w:tcW w:w="1648" w:type="dxa"/>
                  <w:shd w:val="clear" w:color="auto" w:fill="D9D9D9" w:themeFill="background1" w:themeFillShade="D9"/>
                </w:tcPr>
                <w:p w:rsidR="00A10879" w:rsidRPr="006B4C73" w:rsidRDefault="00A10879" w:rsidP="00A10879">
                  <w:pPr>
                    <w:bidi/>
                    <w:jc w:val="both"/>
                    <w:rPr>
                      <w:rFonts w:asciiTheme="majorBidi" w:hAnsiTheme="majorBidi" w:cstheme="majorBidi"/>
                      <w:color w:val="FF0000"/>
                      <w:sz w:val="24"/>
                      <w:szCs w:val="24"/>
                      <w:rtl/>
                    </w:rPr>
                  </w:pPr>
                  <w:r w:rsidRPr="006B4C73">
                    <w:rPr>
                      <w:rFonts w:asciiTheme="majorBidi" w:hAnsiTheme="majorBidi" w:cstheme="majorBidi"/>
                      <w:sz w:val="24"/>
                      <w:szCs w:val="24"/>
                      <w:rtl/>
                    </w:rPr>
                    <w:t xml:space="preserve">20-30 </w:t>
                  </w:r>
                  <w:r w:rsidRPr="006B4C73">
                    <w:rPr>
                      <w:rFonts w:asciiTheme="majorBidi" w:eastAsia="Calibri" w:hAnsiTheme="majorBidi" w:cstheme="majorBidi"/>
                      <w:sz w:val="24"/>
                      <w:szCs w:val="24"/>
                      <w:rtl/>
                    </w:rPr>
                    <w:t>دقيقة</w:t>
                  </w:r>
                </w:p>
              </w:tc>
            </w:tr>
            <w:tr w:rsidR="00A10879" w:rsidRPr="006B4C73" w:rsidTr="00A743C8">
              <w:tc>
                <w:tcPr>
                  <w:tcW w:w="3161" w:type="dxa"/>
                  <w:shd w:val="clear" w:color="auto" w:fill="D9D9D9" w:themeFill="background1" w:themeFillShade="D9"/>
                </w:tcPr>
                <w:p w:rsidR="00A10879" w:rsidRPr="006B4C73" w:rsidRDefault="00A10879" w:rsidP="00ED7B17">
                  <w:pPr>
                    <w:pStyle w:val="NoSpacing"/>
                    <w:jc w:val="right"/>
                    <w:rPr>
                      <w:rFonts w:asciiTheme="majorBidi" w:hAnsiTheme="majorBidi" w:cstheme="majorBidi"/>
                      <w:sz w:val="24"/>
                      <w:szCs w:val="24"/>
                      <w:rtl/>
                      <w:lang w:bidi="ar-EG"/>
                    </w:rPr>
                  </w:pPr>
                  <w:r w:rsidRPr="006B4C73">
                    <w:rPr>
                      <w:rFonts w:asciiTheme="majorBidi" w:hAnsiTheme="majorBidi" w:cstheme="majorBidi"/>
                      <w:sz w:val="24"/>
                      <w:szCs w:val="24"/>
                      <w:rtl/>
                      <w:lang w:bidi="ar-EG"/>
                    </w:rPr>
                    <w:t xml:space="preserve">حزم </w:t>
                  </w:r>
                  <w:r w:rsidRPr="006B4C73">
                    <w:rPr>
                      <w:rFonts w:asciiTheme="majorBidi" w:eastAsia="Calibri" w:hAnsiTheme="majorBidi" w:cstheme="majorBidi"/>
                      <w:sz w:val="24"/>
                      <w:szCs w:val="24"/>
                      <w:rtl/>
                      <w:lang w:bidi="ar-EG"/>
                    </w:rPr>
                    <w:t>منسوجات</w:t>
                  </w:r>
                </w:p>
              </w:tc>
              <w:tc>
                <w:tcPr>
                  <w:tcW w:w="2430" w:type="dxa"/>
                  <w:shd w:val="clear" w:color="auto" w:fill="D9D9D9" w:themeFill="background1" w:themeFillShade="D9"/>
                </w:tcPr>
                <w:p w:rsidR="00A10879" w:rsidRPr="006B4C73" w:rsidRDefault="00A10879" w:rsidP="009A14E3">
                  <w:pPr>
                    <w:bidi/>
                    <w:jc w:val="both"/>
                    <w:rPr>
                      <w:rFonts w:asciiTheme="majorBidi" w:hAnsiTheme="majorBidi" w:cstheme="majorBidi"/>
                      <w:color w:val="FF0000"/>
                      <w:sz w:val="24"/>
                      <w:szCs w:val="24"/>
                      <w:rtl/>
                    </w:rPr>
                  </w:pPr>
                </w:p>
              </w:tc>
              <w:tc>
                <w:tcPr>
                  <w:tcW w:w="2430" w:type="dxa"/>
                  <w:shd w:val="clear" w:color="auto" w:fill="D9D9D9" w:themeFill="background1" w:themeFillShade="D9"/>
                </w:tcPr>
                <w:p w:rsidR="00A10879" w:rsidRPr="006B4C73" w:rsidRDefault="00A10879" w:rsidP="009A14E3">
                  <w:pPr>
                    <w:bidi/>
                    <w:jc w:val="both"/>
                    <w:rPr>
                      <w:rFonts w:asciiTheme="majorBidi" w:hAnsiTheme="majorBidi" w:cstheme="majorBidi"/>
                      <w:color w:val="0070C0"/>
                      <w:sz w:val="24"/>
                      <w:szCs w:val="24"/>
                      <w:rtl/>
                    </w:rPr>
                  </w:pPr>
                  <w:r w:rsidRPr="006B4C73">
                    <w:rPr>
                      <w:rFonts w:asciiTheme="majorBidi" w:eastAsia="Calibri" w:hAnsiTheme="majorBidi" w:cstheme="majorBidi"/>
                      <w:sz w:val="24"/>
                      <w:szCs w:val="24"/>
                      <w:rtl/>
                    </w:rPr>
                    <w:t>4 دقائق</w:t>
                  </w:r>
                </w:p>
              </w:tc>
              <w:tc>
                <w:tcPr>
                  <w:tcW w:w="1648" w:type="dxa"/>
                  <w:shd w:val="clear" w:color="auto" w:fill="D9D9D9" w:themeFill="background1" w:themeFillShade="D9"/>
                </w:tcPr>
                <w:p w:rsidR="00A10879" w:rsidRPr="006B4C73" w:rsidRDefault="00A10879" w:rsidP="009A14E3">
                  <w:pPr>
                    <w:bidi/>
                    <w:jc w:val="both"/>
                    <w:rPr>
                      <w:rFonts w:asciiTheme="majorBidi" w:hAnsiTheme="majorBidi" w:cstheme="majorBidi"/>
                      <w:color w:val="FF0000"/>
                      <w:sz w:val="24"/>
                      <w:szCs w:val="24"/>
                      <w:rtl/>
                    </w:rPr>
                  </w:pPr>
                  <w:r w:rsidRPr="006B4C73">
                    <w:rPr>
                      <w:rFonts w:asciiTheme="majorBidi" w:hAnsiTheme="majorBidi" w:cstheme="majorBidi"/>
                      <w:sz w:val="24"/>
                      <w:szCs w:val="24"/>
                      <w:rtl/>
                    </w:rPr>
                    <w:t xml:space="preserve">5-20 </w:t>
                  </w:r>
                  <w:r w:rsidRPr="006B4C73">
                    <w:rPr>
                      <w:rFonts w:asciiTheme="majorBidi" w:eastAsia="Calibri" w:hAnsiTheme="majorBidi" w:cstheme="majorBidi"/>
                      <w:sz w:val="24"/>
                      <w:szCs w:val="24"/>
                      <w:rtl/>
                    </w:rPr>
                    <w:t>دقيقة</w:t>
                  </w:r>
                </w:p>
              </w:tc>
            </w:tr>
            <w:tr w:rsidR="00B22D46" w:rsidRPr="006B4C73" w:rsidTr="00B22D46">
              <w:tc>
                <w:tcPr>
                  <w:tcW w:w="9669" w:type="dxa"/>
                  <w:gridSpan w:val="4"/>
                  <w:shd w:val="clear" w:color="auto" w:fill="F2F2F2" w:themeFill="background1" w:themeFillShade="F2"/>
                  <w:vAlign w:val="center"/>
                </w:tcPr>
                <w:p w:rsidR="00B22D46" w:rsidRPr="006B4C73" w:rsidRDefault="00B22D46" w:rsidP="00B22D46">
                  <w:pPr>
                    <w:pStyle w:val="NoSpacing"/>
                    <w:numPr>
                      <w:ilvl w:val="0"/>
                      <w:numId w:val="3"/>
                    </w:numPr>
                    <w:bidi/>
                    <w:ind w:left="623"/>
                    <w:rPr>
                      <w:rFonts w:asciiTheme="majorBidi" w:hAnsiTheme="majorBidi" w:cstheme="majorBidi"/>
                      <w:i/>
                      <w:iCs/>
                      <w:sz w:val="24"/>
                      <w:szCs w:val="24"/>
                      <w:rtl/>
                    </w:rPr>
                  </w:pPr>
                  <w:r w:rsidRPr="006B4C73">
                    <w:rPr>
                      <w:rFonts w:asciiTheme="majorBidi" w:eastAsia="Calibri" w:hAnsiTheme="majorBidi" w:cstheme="majorBidi"/>
                      <w:i/>
                      <w:iCs/>
                      <w:sz w:val="24"/>
                      <w:szCs w:val="24"/>
                      <w:rtl/>
                    </w:rPr>
                    <w:t>عند نسيان احتساب الوقت في أول العملية، يبدأ احتسابه من لحظة تدارك ذلك النسيان.</w:t>
                  </w:r>
                </w:p>
                <w:p w:rsidR="00B22D46" w:rsidRPr="006B4C73" w:rsidRDefault="00B22D46" w:rsidP="00705B86">
                  <w:pPr>
                    <w:pStyle w:val="NoSpacing"/>
                    <w:numPr>
                      <w:ilvl w:val="0"/>
                      <w:numId w:val="3"/>
                    </w:numPr>
                    <w:bidi/>
                    <w:ind w:left="623"/>
                    <w:rPr>
                      <w:rFonts w:asciiTheme="majorBidi" w:hAnsiTheme="majorBidi" w:cstheme="majorBidi"/>
                      <w:sz w:val="24"/>
                      <w:szCs w:val="24"/>
                      <w:rtl/>
                    </w:rPr>
                  </w:pPr>
                  <w:r w:rsidRPr="006B4C73">
                    <w:rPr>
                      <w:rFonts w:asciiTheme="majorBidi" w:hAnsiTheme="majorBidi" w:cstheme="majorBidi"/>
                      <w:i/>
                      <w:iCs/>
                      <w:sz w:val="24"/>
                      <w:szCs w:val="24"/>
                      <w:rtl/>
                      <w:lang w:bidi="ar-LB"/>
                    </w:rPr>
                    <w:t>يجب الإحتفاظ بكتيب إستعمال الأوتوكلاف الصادر عن الشركة المصنّعة</w:t>
                  </w:r>
                  <w:r w:rsidR="00705B86">
                    <w:rPr>
                      <w:rFonts w:asciiTheme="majorBidi" w:hAnsiTheme="majorBidi" w:cstheme="majorBidi"/>
                      <w:i/>
                      <w:iCs/>
                      <w:sz w:val="24"/>
                      <w:szCs w:val="24"/>
                      <w:lang w:bidi="ar-LB"/>
                    </w:rPr>
                    <w:t xml:space="preserve"> </w:t>
                  </w:r>
                  <w:r w:rsidRPr="006B4C73">
                    <w:rPr>
                      <w:rFonts w:asciiTheme="majorBidi" w:hAnsiTheme="majorBidi" w:cstheme="majorBidi"/>
                      <w:i/>
                      <w:iCs/>
                      <w:sz w:val="24"/>
                      <w:szCs w:val="24"/>
                      <w:rtl/>
                      <w:lang w:bidi="ar-LB"/>
                    </w:rPr>
                    <w:t>المراجعة تعليماته عند الضرورة.</w:t>
                  </w:r>
                </w:p>
              </w:tc>
            </w:tr>
          </w:tbl>
          <w:p w:rsidR="00A23115" w:rsidRPr="006B4C73" w:rsidRDefault="00A23115" w:rsidP="00A743C8">
            <w:pPr>
              <w:pStyle w:val="NoSpacing"/>
              <w:bidi/>
              <w:jc w:val="both"/>
              <w:rPr>
                <w:rFonts w:asciiTheme="majorBidi" w:hAnsiTheme="majorBidi" w:cstheme="majorBidi"/>
                <w:sz w:val="16"/>
                <w:szCs w:val="16"/>
              </w:rPr>
            </w:pPr>
          </w:p>
          <w:p w:rsidR="00E927CC" w:rsidRPr="00CA3E78" w:rsidRDefault="00E927CC" w:rsidP="00303532">
            <w:pPr>
              <w:pStyle w:val="ListParagraph"/>
              <w:numPr>
                <w:ilvl w:val="0"/>
                <w:numId w:val="9"/>
              </w:numPr>
              <w:bidi/>
              <w:spacing w:after="0"/>
              <w:jc w:val="both"/>
              <w:rPr>
                <w:rFonts w:asciiTheme="majorBidi" w:hAnsiTheme="majorBidi" w:cstheme="majorBidi"/>
                <w:sz w:val="24"/>
                <w:szCs w:val="24"/>
              </w:rPr>
            </w:pPr>
            <w:r w:rsidRPr="00CA3E78">
              <w:rPr>
                <w:rFonts w:asciiTheme="majorBidi" w:eastAsia="Calibri" w:hAnsiTheme="majorBidi" w:cstheme="majorBidi"/>
                <w:sz w:val="24"/>
                <w:szCs w:val="24"/>
                <w:rtl/>
              </w:rPr>
              <w:t xml:space="preserve">فصل جهاز  الأوتوكلاف بعد مرور </w:t>
            </w:r>
            <w:r w:rsidRPr="00CA3E78">
              <w:rPr>
                <w:rFonts w:asciiTheme="majorBidi" w:eastAsia="Calibri" w:hAnsiTheme="majorBidi" w:cstheme="majorBidi"/>
                <w:sz w:val="24"/>
                <w:szCs w:val="24"/>
                <w:rtl/>
                <w:lang w:bidi="ar-EG"/>
              </w:rPr>
              <w:t>الوقت المناسب</w:t>
            </w:r>
            <w:r w:rsidRPr="00CA3E78">
              <w:rPr>
                <w:rFonts w:asciiTheme="majorBidi" w:eastAsia="Calibri" w:hAnsiTheme="majorBidi" w:cstheme="majorBidi"/>
                <w:sz w:val="24"/>
                <w:szCs w:val="24"/>
                <w:rtl/>
              </w:rPr>
              <w:t xml:space="preserve"> </w:t>
            </w:r>
            <w:r w:rsidRPr="00CA3E78">
              <w:rPr>
                <w:rFonts w:asciiTheme="majorBidi" w:eastAsia="Calibri" w:hAnsiTheme="majorBidi" w:cstheme="majorBidi"/>
                <w:sz w:val="24"/>
                <w:szCs w:val="24"/>
                <w:rtl/>
                <w:lang w:bidi="ar-EG"/>
              </w:rPr>
              <w:t>إ</w:t>
            </w:r>
            <w:r w:rsidRPr="00CA3E78">
              <w:rPr>
                <w:rFonts w:asciiTheme="majorBidi" w:eastAsia="Calibri" w:hAnsiTheme="majorBidi" w:cstheme="majorBidi"/>
                <w:sz w:val="24"/>
                <w:szCs w:val="24"/>
                <w:rtl/>
              </w:rPr>
              <w:t>ذا كان الجهاز يعمل بطريقة غير أوتوماتيكية.</w:t>
            </w:r>
          </w:p>
          <w:p w:rsidR="00E927CC" w:rsidRPr="00CA3E78" w:rsidRDefault="00E927CC" w:rsidP="00A743C8">
            <w:pPr>
              <w:pStyle w:val="NoSpacing"/>
              <w:bidi/>
              <w:jc w:val="both"/>
              <w:rPr>
                <w:rFonts w:asciiTheme="majorBidi" w:eastAsia="Calibri" w:hAnsiTheme="majorBidi" w:cstheme="majorBidi"/>
                <w:sz w:val="16"/>
                <w:szCs w:val="16"/>
                <w:rtl/>
              </w:rPr>
            </w:pPr>
          </w:p>
          <w:p w:rsidR="00EC31F0" w:rsidRPr="00CA3E78" w:rsidRDefault="00E927CC" w:rsidP="00303532">
            <w:pPr>
              <w:pStyle w:val="ListParagraph"/>
              <w:numPr>
                <w:ilvl w:val="0"/>
                <w:numId w:val="9"/>
              </w:numPr>
              <w:bidi/>
              <w:spacing w:after="0"/>
              <w:jc w:val="both"/>
              <w:rPr>
                <w:rFonts w:asciiTheme="majorBidi" w:hAnsiTheme="majorBidi" w:cstheme="majorBidi"/>
                <w:sz w:val="24"/>
                <w:szCs w:val="24"/>
              </w:rPr>
            </w:pPr>
            <w:r w:rsidRPr="00CA3E78">
              <w:rPr>
                <w:rFonts w:asciiTheme="majorBidi" w:hAnsiTheme="majorBidi" w:cstheme="majorBidi"/>
                <w:sz w:val="24"/>
                <w:szCs w:val="24"/>
                <w:rtl/>
              </w:rPr>
              <w:t xml:space="preserve">عدم </w:t>
            </w:r>
            <w:r w:rsidRPr="00CA3E78">
              <w:rPr>
                <w:rFonts w:asciiTheme="majorBidi" w:eastAsia="Calibri" w:hAnsiTheme="majorBidi" w:cstheme="majorBidi"/>
                <w:sz w:val="24"/>
                <w:szCs w:val="24"/>
                <w:rtl/>
              </w:rPr>
              <w:t>فتح جهاز  الأوتوكلاف إلا حينما يشير مؤشر مقياس الضغط إلى صفر. ثم يتم فتح الغطاء أو الباب لطرد البخار المتبقي. ويجب عقب ذلك ترك الأدوات والآلات داخل جهاز الأتوكلاف إلى أن تجف تماماً. وقد يستغرق الأمر "30" دقيقة</w:t>
            </w:r>
            <w:r w:rsidRPr="00CA3E78">
              <w:rPr>
                <w:rFonts w:asciiTheme="majorBidi" w:eastAsia="Calibri" w:hAnsiTheme="majorBidi" w:cstheme="majorBidi"/>
                <w:sz w:val="24"/>
                <w:szCs w:val="24"/>
                <w:rtl/>
                <w:lang w:bidi="ar-EG"/>
              </w:rPr>
              <w:t>.</w:t>
            </w:r>
          </w:p>
          <w:p w:rsidR="00EC31F0" w:rsidRPr="00CA3E78" w:rsidRDefault="00EC31F0" w:rsidP="00A743C8">
            <w:pPr>
              <w:pStyle w:val="NoSpacing"/>
              <w:bidi/>
              <w:jc w:val="both"/>
              <w:rPr>
                <w:rFonts w:asciiTheme="majorBidi" w:hAnsiTheme="majorBidi" w:cstheme="majorBidi"/>
                <w:sz w:val="16"/>
                <w:szCs w:val="16"/>
                <w:rtl/>
              </w:rPr>
            </w:pPr>
          </w:p>
          <w:p w:rsidR="00EC31F0" w:rsidRPr="00CA3E78" w:rsidRDefault="00E927CC" w:rsidP="00303532">
            <w:pPr>
              <w:pStyle w:val="ListParagraph"/>
              <w:numPr>
                <w:ilvl w:val="0"/>
                <w:numId w:val="9"/>
              </w:numPr>
              <w:bidi/>
              <w:spacing w:after="0"/>
              <w:jc w:val="both"/>
              <w:rPr>
                <w:rFonts w:asciiTheme="majorBidi" w:hAnsiTheme="majorBidi" w:cstheme="majorBidi"/>
                <w:sz w:val="24"/>
                <w:szCs w:val="24"/>
              </w:rPr>
            </w:pPr>
            <w:r w:rsidRPr="00CA3E78">
              <w:rPr>
                <w:rFonts w:asciiTheme="majorBidi" w:eastAsia="Calibri" w:hAnsiTheme="majorBidi" w:cstheme="majorBidi"/>
                <w:sz w:val="24"/>
                <w:szCs w:val="24"/>
                <w:rtl/>
                <w:lang w:bidi="ar-EG"/>
              </w:rPr>
              <w:t xml:space="preserve"> </w:t>
            </w:r>
            <w:r w:rsidRPr="00CA3E78">
              <w:rPr>
                <w:rFonts w:asciiTheme="majorBidi" w:eastAsia="Calibri" w:hAnsiTheme="majorBidi" w:cstheme="majorBidi"/>
                <w:sz w:val="24"/>
                <w:szCs w:val="24"/>
                <w:rtl/>
              </w:rPr>
              <w:t xml:space="preserve">إخراج الأدوات غير المغطاة </w:t>
            </w:r>
            <w:r w:rsidR="00EC31F0" w:rsidRPr="00CA3E78">
              <w:rPr>
                <w:rFonts w:asciiTheme="majorBidi" w:hAnsiTheme="majorBidi" w:cstheme="majorBidi"/>
                <w:sz w:val="24"/>
                <w:szCs w:val="24"/>
                <w:rtl/>
              </w:rPr>
              <w:t xml:space="preserve">أو غير المغلقة </w:t>
            </w:r>
            <w:r w:rsidRPr="00CA3E78">
              <w:rPr>
                <w:rFonts w:asciiTheme="majorBidi" w:eastAsia="Calibri" w:hAnsiTheme="majorBidi" w:cstheme="majorBidi"/>
                <w:sz w:val="24"/>
                <w:szCs w:val="24"/>
                <w:rtl/>
              </w:rPr>
              <w:t xml:space="preserve">من جهاز الأوتوكلاف </w:t>
            </w:r>
            <w:r w:rsidR="00EC31F0" w:rsidRPr="00CA3E78">
              <w:rPr>
                <w:rFonts w:asciiTheme="majorBidi" w:hAnsiTheme="majorBidi" w:cstheme="majorBidi"/>
                <w:sz w:val="24"/>
                <w:szCs w:val="24"/>
                <w:rtl/>
              </w:rPr>
              <w:t>عبر إ</w:t>
            </w:r>
            <w:r w:rsidRPr="00CA3E78">
              <w:rPr>
                <w:rFonts w:asciiTheme="majorBidi" w:eastAsia="Calibri" w:hAnsiTheme="majorBidi" w:cstheme="majorBidi"/>
                <w:sz w:val="24"/>
                <w:szCs w:val="24"/>
                <w:rtl/>
              </w:rPr>
              <w:t>ستخد</w:t>
            </w:r>
            <w:r w:rsidR="00EC31F0" w:rsidRPr="00CA3E78">
              <w:rPr>
                <w:rFonts w:asciiTheme="majorBidi" w:hAnsiTheme="majorBidi" w:cstheme="majorBidi"/>
                <w:sz w:val="24"/>
                <w:szCs w:val="24"/>
                <w:rtl/>
              </w:rPr>
              <w:t>ا</w:t>
            </w:r>
            <w:r w:rsidRPr="00CA3E78">
              <w:rPr>
                <w:rFonts w:asciiTheme="majorBidi" w:eastAsia="Calibri" w:hAnsiTheme="majorBidi" w:cstheme="majorBidi"/>
                <w:sz w:val="24"/>
                <w:szCs w:val="24"/>
                <w:rtl/>
              </w:rPr>
              <w:t>م ملاقط أو أدوات إمساك معقمة</w:t>
            </w:r>
            <w:r w:rsidR="00EC31F0" w:rsidRPr="00CA3E78">
              <w:rPr>
                <w:rFonts w:asciiTheme="majorBidi" w:hAnsiTheme="majorBidi" w:cstheme="majorBidi"/>
                <w:sz w:val="24"/>
                <w:szCs w:val="24"/>
                <w:rtl/>
              </w:rPr>
              <w:t>،</w:t>
            </w:r>
            <w:r w:rsidRPr="00CA3E78">
              <w:rPr>
                <w:rFonts w:asciiTheme="majorBidi" w:eastAsia="Calibri" w:hAnsiTheme="majorBidi" w:cstheme="majorBidi"/>
                <w:sz w:val="24"/>
                <w:szCs w:val="24"/>
                <w:rtl/>
              </w:rPr>
              <w:t xml:space="preserve"> ويحظر إخراج </w:t>
            </w:r>
            <w:r w:rsidR="00EC31F0" w:rsidRPr="00CA3E78">
              <w:rPr>
                <w:rFonts w:asciiTheme="majorBidi" w:eastAsia="Calibri" w:hAnsiTheme="majorBidi" w:cstheme="majorBidi"/>
                <w:sz w:val="24"/>
                <w:szCs w:val="24"/>
                <w:rtl/>
              </w:rPr>
              <w:t>الأدوات</w:t>
            </w:r>
            <w:r w:rsidRPr="00CA3E78">
              <w:rPr>
                <w:rFonts w:asciiTheme="majorBidi" w:eastAsia="Calibri" w:hAnsiTheme="majorBidi" w:cstheme="majorBidi"/>
                <w:sz w:val="24"/>
                <w:szCs w:val="24"/>
                <w:rtl/>
              </w:rPr>
              <w:t xml:space="preserve"> من الجهاز إلا بعد التأكد من جفافها</w:t>
            </w:r>
            <w:r w:rsidR="00EC31F0" w:rsidRPr="00CA3E78">
              <w:rPr>
                <w:rFonts w:asciiTheme="majorBidi" w:hAnsiTheme="majorBidi" w:cstheme="majorBidi"/>
                <w:sz w:val="24"/>
                <w:szCs w:val="24"/>
                <w:rtl/>
              </w:rPr>
              <w:t>،</w:t>
            </w:r>
            <w:r w:rsidRPr="00CA3E78">
              <w:rPr>
                <w:rFonts w:asciiTheme="majorBidi" w:eastAsia="Calibri" w:hAnsiTheme="majorBidi" w:cstheme="majorBidi"/>
                <w:sz w:val="24"/>
                <w:szCs w:val="24"/>
                <w:rtl/>
              </w:rPr>
              <w:t xml:space="preserve"> وتعد العبوات الرطبة غير معقمة.</w:t>
            </w:r>
            <w:r w:rsidRPr="00CA3E78">
              <w:rPr>
                <w:rFonts w:asciiTheme="majorBidi" w:eastAsia="Calibri" w:hAnsiTheme="majorBidi" w:cstheme="majorBidi"/>
                <w:sz w:val="24"/>
                <w:szCs w:val="24"/>
                <w:rtl/>
                <w:lang w:bidi="ar-EG"/>
              </w:rPr>
              <w:t xml:space="preserve"> </w:t>
            </w:r>
          </w:p>
          <w:p w:rsidR="00EC31F0" w:rsidRPr="00CA3E78" w:rsidRDefault="00EC31F0" w:rsidP="00A743C8">
            <w:pPr>
              <w:pStyle w:val="NoSpacing"/>
              <w:bidi/>
              <w:jc w:val="both"/>
              <w:rPr>
                <w:rFonts w:asciiTheme="majorBidi" w:hAnsiTheme="majorBidi" w:cstheme="majorBidi"/>
                <w:sz w:val="16"/>
                <w:szCs w:val="16"/>
                <w:rtl/>
              </w:rPr>
            </w:pPr>
          </w:p>
          <w:p w:rsidR="00E927CC" w:rsidRPr="00CA3E78" w:rsidRDefault="00EC31F0" w:rsidP="00303532">
            <w:pPr>
              <w:pStyle w:val="ListParagraph"/>
              <w:numPr>
                <w:ilvl w:val="0"/>
                <w:numId w:val="9"/>
              </w:numPr>
              <w:bidi/>
              <w:spacing w:after="0"/>
              <w:jc w:val="both"/>
              <w:rPr>
                <w:rFonts w:asciiTheme="majorBidi" w:eastAsia="Calibri" w:hAnsiTheme="majorBidi" w:cstheme="majorBidi"/>
                <w:sz w:val="24"/>
                <w:szCs w:val="24"/>
                <w:rtl/>
              </w:rPr>
            </w:pPr>
            <w:r w:rsidRPr="00CA3E78">
              <w:rPr>
                <w:rFonts w:asciiTheme="majorBidi" w:hAnsiTheme="majorBidi" w:cstheme="majorBidi"/>
                <w:sz w:val="24"/>
                <w:szCs w:val="24"/>
                <w:rtl/>
              </w:rPr>
              <w:t xml:space="preserve">الإمتناع عن </w:t>
            </w:r>
            <w:r w:rsidR="00E927CC" w:rsidRPr="00CA3E78">
              <w:rPr>
                <w:rFonts w:asciiTheme="majorBidi" w:eastAsia="Calibri" w:hAnsiTheme="majorBidi" w:cstheme="majorBidi"/>
                <w:sz w:val="24"/>
                <w:szCs w:val="24"/>
                <w:rtl/>
              </w:rPr>
              <w:t xml:space="preserve"> تخزين </w:t>
            </w:r>
            <w:r w:rsidRPr="00CA3E78">
              <w:rPr>
                <w:rFonts w:asciiTheme="majorBidi" w:eastAsia="Calibri" w:hAnsiTheme="majorBidi" w:cstheme="majorBidi"/>
                <w:sz w:val="24"/>
                <w:szCs w:val="24"/>
                <w:rtl/>
              </w:rPr>
              <w:t>الأدوات</w:t>
            </w:r>
            <w:r w:rsidRPr="00CA3E78">
              <w:rPr>
                <w:rFonts w:asciiTheme="majorBidi" w:hAnsiTheme="majorBidi" w:cstheme="majorBidi"/>
                <w:sz w:val="24"/>
                <w:szCs w:val="24"/>
                <w:rtl/>
              </w:rPr>
              <w:t xml:space="preserve"> </w:t>
            </w:r>
            <w:r w:rsidR="00E927CC" w:rsidRPr="00CA3E78">
              <w:rPr>
                <w:rFonts w:asciiTheme="majorBidi" w:eastAsia="Calibri" w:hAnsiTheme="majorBidi" w:cstheme="majorBidi"/>
                <w:sz w:val="24"/>
                <w:szCs w:val="24"/>
                <w:rtl/>
              </w:rPr>
              <w:t>التي لن يتم تغليفها إلا بعد أن تصل إلى درجة حرارة الغرفة، الأمر الذي قد يستغرق ساعات</w:t>
            </w:r>
            <w:r w:rsidRPr="00CA3E78">
              <w:rPr>
                <w:rFonts w:asciiTheme="majorBidi" w:hAnsiTheme="majorBidi" w:cstheme="majorBidi"/>
                <w:sz w:val="24"/>
                <w:szCs w:val="24"/>
                <w:rtl/>
              </w:rPr>
              <w:t>.</w:t>
            </w:r>
            <w:r w:rsidR="00E927CC" w:rsidRPr="00CA3E78">
              <w:rPr>
                <w:rFonts w:asciiTheme="majorBidi" w:eastAsia="Calibri" w:hAnsiTheme="majorBidi" w:cstheme="majorBidi"/>
                <w:sz w:val="24"/>
                <w:szCs w:val="24"/>
                <w:rtl/>
              </w:rPr>
              <w:t xml:space="preserve"> </w:t>
            </w:r>
          </w:p>
          <w:p w:rsidR="00EC31F0" w:rsidRPr="00CA3E78" w:rsidRDefault="00EC31F0" w:rsidP="00A743C8">
            <w:pPr>
              <w:pStyle w:val="NoSpacing"/>
              <w:bidi/>
              <w:jc w:val="both"/>
              <w:rPr>
                <w:rFonts w:asciiTheme="majorBidi" w:hAnsiTheme="majorBidi" w:cstheme="majorBidi"/>
                <w:sz w:val="16"/>
                <w:szCs w:val="16"/>
              </w:rPr>
            </w:pPr>
          </w:p>
          <w:p w:rsidR="008D7994" w:rsidRPr="009104A1" w:rsidRDefault="00E64CB8" w:rsidP="00CA3E78">
            <w:pPr>
              <w:pStyle w:val="ListParagraph"/>
              <w:numPr>
                <w:ilvl w:val="0"/>
                <w:numId w:val="9"/>
              </w:numPr>
              <w:bidi/>
              <w:spacing w:after="0"/>
              <w:jc w:val="both"/>
              <w:rPr>
                <w:rFonts w:asciiTheme="majorBidi" w:hAnsiTheme="majorBidi" w:cstheme="majorBidi"/>
                <w:color w:val="FF0000"/>
                <w:sz w:val="24"/>
                <w:szCs w:val="24"/>
                <w:rtl/>
              </w:rPr>
            </w:pPr>
            <w:r w:rsidRPr="00CA3E78">
              <w:rPr>
                <w:rFonts w:asciiTheme="majorBidi" w:eastAsia="Calibri" w:hAnsiTheme="majorBidi" w:cstheme="majorBidi"/>
                <w:sz w:val="24"/>
                <w:szCs w:val="24"/>
                <w:rtl/>
              </w:rPr>
              <w:t xml:space="preserve"> </w:t>
            </w:r>
            <w:r w:rsidR="001C4696" w:rsidRPr="00CA3E78">
              <w:rPr>
                <w:rFonts w:asciiTheme="majorBidi" w:hAnsiTheme="majorBidi" w:cstheme="majorBidi"/>
                <w:sz w:val="24"/>
                <w:szCs w:val="24"/>
                <w:rtl/>
              </w:rPr>
              <w:t>تخزين</w:t>
            </w:r>
            <w:r w:rsidR="001C4696" w:rsidRPr="00CA3E78">
              <w:rPr>
                <w:rFonts w:asciiTheme="majorBidi" w:eastAsia="Calibri" w:hAnsiTheme="majorBidi" w:cstheme="majorBidi"/>
                <w:sz w:val="24"/>
                <w:szCs w:val="24"/>
                <w:rtl/>
              </w:rPr>
              <w:t xml:space="preserve"> الأدوات المعقمة بواسطة </w:t>
            </w:r>
            <w:r w:rsidR="00464722" w:rsidRPr="00CA3E78">
              <w:rPr>
                <w:rFonts w:asciiTheme="majorBidi" w:eastAsia="Calibri" w:hAnsiTheme="majorBidi" w:cstheme="majorBidi"/>
                <w:sz w:val="24"/>
                <w:szCs w:val="24"/>
                <w:rtl/>
              </w:rPr>
              <w:t>جهاز البخار المضغوط</w:t>
            </w:r>
            <w:r w:rsidR="00464722" w:rsidRPr="00CA3E78">
              <w:rPr>
                <w:rFonts w:asciiTheme="majorBidi" w:eastAsia="Calibri" w:hAnsiTheme="majorBidi" w:cstheme="majorBidi"/>
                <w:sz w:val="24"/>
                <w:szCs w:val="24"/>
              </w:rPr>
              <w:t xml:space="preserve"> </w:t>
            </w:r>
            <w:r w:rsidR="00756E05" w:rsidRPr="00CA3E78">
              <w:rPr>
                <w:rFonts w:asciiTheme="majorBidi" w:eastAsia="Calibri" w:hAnsiTheme="majorBidi" w:cstheme="majorBidi"/>
                <w:sz w:val="24"/>
                <w:szCs w:val="24"/>
                <w:rtl/>
              </w:rPr>
              <w:t xml:space="preserve">بعد </w:t>
            </w:r>
            <w:r w:rsidR="00410C38" w:rsidRPr="00CA3E78">
              <w:rPr>
                <w:rFonts w:asciiTheme="majorBidi" w:eastAsia="Calibri" w:hAnsiTheme="majorBidi" w:cstheme="majorBidi" w:hint="cs"/>
                <w:sz w:val="24"/>
                <w:szCs w:val="24"/>
                <w:rtl/>
              </w:rPr>
              <w:t>إضافة</w:t>
            </w:r>
            <w:r w:rsidR="000B76F5" w:rsidRPr="00CA3E78">
              <w:rPr>
                <w:rFonts w:asciiTheme="majorBidi" w:eastAsia="Calibri" w:hAnsiTheme="majorBidi" w:cstheme="majorBidi"/>
                <w:sz w:val="24"/>
                <w:szCs w:val="24"/>
              </w:rPr>
              <w:t xml:space="preserve">  </w:t>
            </w:r>
            <w:r w:rsidR="00756E05" w:rsidRPr="00CA3E78">
              <w:rPr>
                <w:rFonts w:asciiTheme="majorBidi" w:eastAsia="Calibri" w:hAnsiTheme="majorBidi" w:cstheme="majorBidi"/>
                <w:sz w:val="24"/>
                <w:szCs w:val="24"/>
                <w:u w:val="single"/>
                <w:rtl/>
              </w:rPr>
              <w:t>تاريخ</w:t>
            </w:r>
            <w:r w:rsidR="00756E05" w:rsidRPr="00CA3E78">
              <w:rPr>
                <w:rFonts w:asciiTheme="majorBidi" w:hAnsiTheme="majorBidi" w:cstheme="majorBidi"/>
                <w:sz w:val="24"/>
                <w:szCs w:val="24"/>
                <w:u w:val="single"/>
                <w:rtl/>
              </w:rPr>
              <w:t xml:space="preserve"> معالجة الأدوات وتاريخ انتهاء صلاحية التعقيم</w:t>
            </w:r>
            <w:r w:rsidR="00472E78" w:rsidRPr="00CA3E78">
              <w:rPr>
                <w:rFonts w:asciiTheme="majorBidi" w:hAnsiTheme="majorBidi" w:cstheme="majorBidi" w:hint="cs"/>
                <w:sz w:val="24"/>
                <w:szCs w:val="24"/>
                <w:rtl/>
              </w:rPr>
              <w:t xml:space="preserve">، </w:t>
            </w:r>
            <w:r w:rsidR="001C4696" w:rsidRPr="00CA3E78">
              <w:rPr>
                <w:rFonts w:asciiTheme="majorBidi" w:eastAsia="Calibri" w:hAnsiTheme="majorBidi" w:cstheme="majorBidi"/>
                <w:sz w:val="24"/>
                <w:szCs w:val="24"/>
                <w:rtl/>
              </w:rPr>
              <w:t xml:space="preserve">في </w:t>
            </w:r>
            <w:r w:rsidR="00756E05" w:rsidRPr="00CA3E78">
              <w:rPr>
                <w:rFonts w:asciiTheme="majorBidi" w:eastAsia="Calibri" w:hAnsiTheme="majorBidi" w:cstheme="majorBidi"/>
                <w:sz w:val="24"/>
                <w:szCs w:val="24"/>
                <w:rtl/>
              </w:rPr>
              <w:t>خزانة جافة محكمة الغلق تحت درجة حرارة معتدلة ورطوبة منخفضة في منطقة غير مزدحمة بالعاملين. وتعتبر ال</w:t>
            </w:r>
            <w:r w:rsidR="00472E78" w:rsidRPr="00CA3E78">
              <w:rPr>
                <w:rFonts w:asciiTheme="majorBidi" w:eastAsia="Calibri" w:hAnsiTheme="majorBidi" w:cstheme="majorBidi" w:hint="cs"/>
                <w:sz w:val="24"/>
                <w:szCs w:val="24"/>
                <w:rtl/>
              </w:rPr>
              <w:t xml:space="preserve">أدوات </w:t>
            </w:r>
            <w:r w:rsidR="00756E05" w:rsidRPr="00CA3E78">
              <w:rPr>
                <w:rFonts w:asciiTheme="majorBidi" w:eastAsia="Calibri" w:hAnsiTheme="majorBidi" w:cstheme="majorBidi"/>
                <w:sz w:val="24"/>
                <w:szCs w:val="24"/>
                <w:rtl/>
              </w:rPr>
              <w:t>المغلفة معقمة طالما أنها سليمة وجافة</w:t>
            </w:r>
            <w:r w:rsidR="00F45087" w:rsidRPr="00CA3E78">
              <w:rPr>
                <w:rFonts w:asciiTheme="majorBidi" w:eastAsia="Calibri" w:hAnsiTheme="majorBidi" w:cstheme="majorBidi"/>
                <w:sz w:val="24"/>
                <w:szCs w:val="24"/>
                <w:rtl/>
              </w:rPr>
              <w:t xml:space="preserve"> ول</w:t>
            </w:r>
            <w:r w:rsidR="00246669" w:rsidRPr="00CA3E78">
              <w:rPr>
                <w:rFonts w:asciiTheme="majorBidi" w:eastAsia="Calibri" w:hAnsiTheme="majorBidi" w:cstheme="majorBidi"/>
                <w:sz w:val="24"/>
                <w:szCs w:val="24"/>
                <w:rtl/>
              </w:rPr>
              <w:t>مدة شهرين</w:t>
            </w:r>
            <w:r w:rsidR="00F45087" w:rsidRPr="00CA3E78">
              <w:rPr>
                <w:rFonts w:asciiTheme="majorBidi" w:eastAsia="Calibri" w:hAnsiTheme="majorBidi" w:cstheme="majorBidi"/>
                <w:sz w:val="24"/>
                <w:szCs w:val="24"/>
                <w:rtl/>
              </w:rPr>
              <w:t xml:space="preserve"> للأدوات الم</w:t>
            </w:r>
            <w:r w:rsidR="00246669" w:rsidRPr="00CA3E78">
              <w:rPr>
                <w:rFonts w:asciiTheme="majorBidi" w:eastAsia="Calibri" w:hAnsiTheme="majorBidi" w:cstheme="majorBidi"/>
                <w:sz w:val="24"/>
                <w:szCs w:val="24"/>
                <w:rtl/>
              </w:rPr>
              <w:t>غ</w:t>
            </w:r>
            <w:r w:rsidR="00F45087" w:rsidRPr="00CA3E78">
              <w:rPr>
                <w:rFonts w:asciiTheme="majorBidi" w:eastAsia="Calibri" w:hAnsiTheme="majorBidi" w:cstheme="majorBidi"/>
                <w:sz w:val="24"/>
                <w:szCs w:val="24"/>
                <w:rtl/>
              </w:rPr>
              <w:t>ل</w:t>
            </w:r>
            <w:r w:rsidR="00246669" w:rsidRPr="00CA3E78">
              <w:rPr>
                <w:rFonts w:asciiTheme="majorBidi" w:eastAsia="Calibri" w:hAnsiTheme="majorBidi" w:cstheme="majorBidi"/>
                <w:sz w:val="24"/>
                <w:szCs w:val="24"/>
                <w:rtl/>
              </w:rPr>
              <w:t>ف</w:t>
            </w:r>
            <w:r w:rsidR="00F45087" w:rsidRPr="00CA3E78">
              <w:rPr>
                <w:rFonts w:asciiTheme="majorBidi" w:eastAsia="Calibri" w:hAnsiTheme="majorBidi" w:cstheme="majorBidi"/>
                <w:sz w:val="24"/>
                <w:szCs w:val="24"/>
                <w:rtl/>
              </w:rPr>
              <w:t>ة بطبقة واحدة من الورق الخاص بالتعقيم</w:t>
            </w:r>
            <w:r w:rsidR="00246669" w:rsidRPr="00CA3E78">
              <w:rPr>
                <w:rFonts w:asciiTheme="majorBidi" w:eastAsia="Calibri" w:hAnsiTheme="majorBidi" w:cstheme="majorBidi"/>
                <w:sz w:val="24"/>
                <w:szCs w:val="24"/>
                <w:rtl/>
              </w:rPr>
              <w:t>، ولمدة 3 شهور للأدوات المغلفة بطبقتين الورق الخاص بالتعقيم.</w:t>
            </w:r>
            <w:r w:rsidR="00756E05" w:rsidRPr="00CA3E78">
              <w:rPr>
                <w:rFonts w:asciiTheme="majorBidi" w:eastAsia="Calibri" w:hAnsiTheme="majorBidi" w:cstheme="majorBidi"/>
                <w:sz w:val="24"/>
                <w:szCs w:val="24"/>
                <w:rtl/>
              </w:rPr>
              <w:t xml:space="preserve"> </w:t>
            </w:r>
          </w:p>
        </w:tc>
      </w:tr>
    </w:tbl>
    <w:p w:rsidR="0082029C" w:rsidRPr="007F7009" w:rsidRDefault="0082029C" w:rsidP="007F7009">
      <w:pPr>
        <w:pStyle w:val="NoSpacing"/>
        <w:ind w:left="720"/>
        <w:jc w:val="both"/>
        <w:rPr>
          <w:rFonts w:asciiTheme="majorBidi" w:hAnsiTheme="majorBidi" w:cstheme="majorBidi"/>
          <w:i/>
          <w:iCs/>
          <w:sz w:val="4"/>
          <w:szCs w:val="4"/>
        </w:rPr>
      </w:pPr>
    </w:p>
    <w:sectPr w:rsidR="0082029C" w:rsidRPr="007F7009" w:rsidSect="00EE6C67">
      <w:pgSz w:w="12240" w:h="15840" w:code="1"/>
      <w:pgMar w:top="720" w:right="720" w:bottom="720" w:left="720" w:header="720" w:footer="53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C1D" w:rsidRDefault="008D0C1D" w:rsidP="00803A4C">
      <w:pPr>
        <w:spacing w:after="0" w:line="240" w:lineRule="auto"/>
      </w:pPr>
      <w:r>
        <w:separator/>
      </w:r>
    </w:p>
  </w:endnote>
  <w:endnote w:type="continuationSeparator" w:id="0">
    <w:p w:rsidR="008D0C1D" w:rsidRDefault="008D0C1D" w:rsidP="00803A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C1D" w:rsidRDefault="008D0C1D" w:rsidP="00803A4C">
      <w:pPr>
        <w:spacing w:after="0" w:line="240" w:lineRule="auto"/>
      </w:pPr>
      <w:r>
        <w:separator/>
      </w:r>
    </w:p>
  </w:footnote>
  <w:footnote w:type="continuationSeparator" w:id="0">
    <w:p w:rsidR="008D0C1D" w:rsidRDefault="008D0C1D" w:rsidP="00803A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70D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7B0290A"/>
    <w:multiLevelType w:val="multilevel"/>
    <w:tmpl w:val="0972B95E"/>
    <w:lvl w:ilvl="0">
      <w:start w:val="1"/>
      <w:numFmt w:val="decimal"/>
      <w:lvlText w:val="%1."/>
      <w:lvlJc w:val="left"/>
      <w:pPr>
        <w:ind w:left="360" w:hanging="360"/>
      </w:pPr>
      <w:rPr>
        <w:rFonts w:asciiTheme="majorBidi" w:hAnsiTheme="majorBidi" w:cstheme="majorBidi" w:hint="default"/>
        <w:b/>
        <w:bCs/>
        <w:sz w:val="26"/>
        <w:szCs w:val="26"/>
      </w:rPr>
    </w:lvl>
    <w:lvl w:ilvl="1">
      <w:start w:val="1"/>
      <w:numFmt w:val="decimal"/>
      <w:lvlText w:val="%1.%2."/>
      <w:lvlJc w:val="left"/>
      <w:pPr>
        <w:ind w:left="792" w:hanging="432"/>
      </w:pPr>
      <w:rPr>
        <w:rFonts w:asciiTheme="majorBidi" w:hAnsiTheme="majorBidi" w:cstheme="majorBidi" w:hint="default"/>
        <w:b w:val="0"/>
        <w:bCs w:val="0"/>
        <w:i w:val="0"/>
        <w:iCs w:val="0"/>
        <w:sz w:val="24"/>
        <w:szCs w:val="24"/>
      </w:rPr>
    </w:lvl>
    <w:lvl w:ilvl="2">
      <w:start w:val="1"/>
      <w:numFmt w:val="decimal"/>
      <w:lvlText w:val="%1.%2.%3."/>
      <w:lvlJc w:val="left"/>
      <w:pPr>
        <w:ind w:left="1224" w:hanging="504"/>
      </w:pPr>
      <w:rPr>
        <w:rFonts w:asciiTheme="majorBidi" w:hAnsiTheme="majorBidi" w:cstheme="majorBidi"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A474595"/>
    <w:multiLevelType w:val="hybridMultilevel"/>
    <w:tmpl w:val="47DE717C"/>
    <w:lvl w:ilvl="0" w:tplc="A5821E6A">
      <w:start w:val="1"/>
      <w:numFmt w:val="decimal"/>
      <w:lvlText w:val="%1."/>
      <w:lvlJc w:val="left"/>
      <w:pPr>
        <w:ind w:left="3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177C3C"/>
    <w:multiLevelType w:val="hybridMultilevel"/>
    <w:tmpl w:val="38C2CD0A"/>
    <w:lvl w:ilvl="0" w:tplc="0409000F">
      <w:start w:val="1"/>
      <w:numFmt w:val="decimal"/>
      <w:lvlText w:val="%1."/>
      <w:lvlJc w:val="left"/>
      <w:pPr>
        <w:tabs>
          <w:tab w:val="num" w:pos="431"/>
        </w:tabs>
        <w:ind w:left="431" w:right="431" w:hanging="405"/>
      </w:pPr>
      <w:rPr>
        <w:rFonts w:hint="cs"/>
      </w:rPr>
    </w:lvl>
    <w:lvl w:ilvl="1" w:tplc="FFFFFFFF" w:tentative="1">
      <w:start w:val="1"/>
      <w:numFmt w:val="lowerRoman"/>
      <w:lvlText w:val="%2."/>
      <w:lvlJc w:val="left"/>
      <w:pPr>
        <w:tabs>
          <w:tab w:val="num" w:pos="1106"/>
        </w:tabs>
        <w:ind w:left="1106" w:right="1106" w:hanging="360"/>
      </w:pPr>
    </w:lvl>
    <w:lvl w:ilvl="2" w:tplc="FFFFFFFF" w:tentative="1">
      <w:start w:val="1"/>
      <w:numFmt w:val="arabicAbjad"/>
      <w:lvlText w:val="%3."/>
      <w:lvlJc w:val="right"/>
      <w:pPr>
        <w:tabs>
          <w:tab w:val="num" w:pos="1826"/>
        </w:tabs>
        <w:ind w:left="1826" w:right="1826" w:hanging="180"/>
      </w:pPr>
    </w:lvl>
    <w:lvl w:ilvl="3" w:tplc="FFFFFFFF" w:tentative="1">
      <w:start w:val="1"/>
      <w:numFmt w:val="decimal"/>
      <w:lvlText w:val="%4."/>
      <w:lvlJc w:val="left"/>
      <w:pPr>
        <w:tabs>
          <w:tab w:val="num" w:pos="2546"/>
        </w:tabs>
        <w:ind w:left="2546" w:right="2546" w:hanging="360"/>
      </w:pPr>
    </w:lvl>
    <w:lvl w:ilvl="4" w:tplc="FFFFFFFF" w:tentative="1">
      <w:start w:val="1"/>
      <w:numFmt w:val="lowerRoman"/>
      <w:lvlText w:val="%5."/>
      <w:lvlJc w:val="left"/>
      <w:pPr>
        <w:tabs>
          <w:tab w:val="num" w:pos="3266"/>
        </w:tabs>
        <w:ind w:left="3266" w:right="3266" w:hanging="360"/>
      </w:pPr>
    </w:lvl>
    <w:lvl w:ilvl="5" w:tplc="FFFFFFFF" w:tentative="1">
      <w:start w:val="1"/>
      <w:numFmt w:val="arabicAbjad"/>
      <w:lvlText w:val="%6."/>
      <w:lvlJc w:val="right"/>
      <w:pPr>
        <w:tabs>
          <w:tab w:val="num" w:pos="3986"/>
        </w:tabs>
        <w:ind w:left="3986" w:right="3986" w:hanging="180"/>
      </w:pPr>
    </w:lvl>
    <w:lvl w:ilvl="6" w:tplc="FFFFFFFF" w:tentative="1">
      <w:start w:val="1"/>
      <w:numFmt w:val="decimal"/>
      <w:lvlText w:val="%7."/>
      <w:lvlJc w:val="left"/>
      <w:pPr>
        <w:tabs>
          <w:tab w:val="num" w:pos="4706"/>
        </w:tabs>
        <w:ind w:left="4706" w:right="4706" w:hanging="360"/>
      </w:pPr>
    </w:lvl>
    <w:lvl w:ilvl="7" w:tplc="FFFFFFFF" w:tentative="1">
      <w:start w:val="1"/>
      <w:numFmt w:val="lowerRoman"/>
      <w:lvlText w:val="%8."/>
      <w:lvlJc w:val="left"/>
      <w:pPr>
        <w:tabs>
          <w:tab w:val="num" w:pos="5426"/>
        </w:tabs>
        <w:ind w:left="5426" w:right="5426" w:hanging="360"/>
      </w:pPr>
    </w:lvl>
    <w:lvl w:ilvl="8" w:tplc="FFFFFFFF" w:tentative="1">
      <w:start w:val="1"/>
      <w:numFmt w:val="arabicAbjad"/>
      <w:lvlText w:val="%9."/>
      <w:lvlJc w:val="right"/>
      <w:pPr>
        <w:tabs>
          <w:tab w:val="num" w:pos="6146"/>
        </w:tabs>
        <w:ind w:left="6146" w:right="6146" w:hanging="180"/>
      </w:pPr>
    </w:lvl>
  </w:abstractNum>
  <w:abstractNum w:abstractNumId="4">
    <w:nsid w:val="20D660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3A34F79"/>
    <w:multiLevelType w:val="multilevel"/>
    <w:tmpl w:val="F50EDB9A"/>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B21891"/>
    <w:multiLevelType w:val="hybridMultilevel"/>
    <w:tmpl w:val="4328D482"/>
    <w:lvl w:ilvl="0" w:tplc="D95ACE3E">
      <w:start w:val="1"/>
      <w:numFmt w:val="bullet"/>
      <w:lvlText w:val=""/>
      <w:lvlJc w:val="left"/>
      <w:pPr>
        <w:tabs>
          <w:tab w:val="num" w:pos="720"/>
        </w:tabs>
        <w:ind w:left="720" w:right="720" w:hanging="360"/>
      </w:pPr>
      <w:rPr>
        <w:rFonts w:ascii="Symbol" w:hAnsi="Symbol" w:hint="default"/>
      </w:rPr>
    </w:lvl>
    <w:lvl w:ilvl="1" w:tplc="FFFFFFFF">
      <w:start w:val="1"/>
      <w:numFmt w:val="irohaFullWidth"/>
      <w:lvlText w:val="o"/>
      <w:lvlJc w:val="left"/>
      <w:pPr>
        <w:tabs>
          <w:tab w:val="num" w:pos="1440"/>
        </w:tabs>
        <w:ind w:left="1440" w:right="1440" w:hanging="360"/>
      </w:pPr>
      <w:rPr>
        <w:rFonts w:ascii="Courier New" w:hAnsi="Courier New" w:hint="default"/>
      </w:rPr>
    </w:lvl>
    <w:lvl w:ilvl="2" w:tplc="FFFFFFFF" w:tentative="1">
      <w:start w:val="1"/>
      <w:numFmt w:val="irohaFullWidth"/>
      <w:lvlText w:val=""/>
      <w:lvlJc w:val="left"/>
      <w:pPr>
        <w:tabs>
          <w:tab w:val="num" w:pos="2160"/>
        </w:tabs>
        <w:ind w:left="2160" w:right="2160" w:hanging="360"/>
      </w:pPr>
      <w:rPr>
        <w:rFonts w:ascii="Wingdings" w:hAnsi="Wingdings" w:hint="default"/>
      </w:rPr>
    </w:lvl>
    <w:lvl w:ilvl="3" w:tplc="FFFFFFFF" w:tentative="1">
      <w:start w:val="1"/>
      <w:numFmt w:val="irohaFullWidth"/>
      <w:lvlText w:val=""/>
      <w:lvlJc w:val="left"/>
      <w:pPr>
        <w:tabs>
          <w:tab w:val="num" w:pos="2880"/>
        </w:tabs>
        <w:ind w:left="2880" w:right="2880" w:hanging="360"/>
      </w:pPr>
      <w:rPr>
        <w:rFonts w:ascii="Symbol" w:hAnsi="Symbol" w:hint="default"/>
      </w:rPr>
    </w:lvl>
    <w:lvl w:ilvl="4" w:tplc="FFFFFFFF" w:tentative="1">
      <w:start w:val="1"/>
      <w:numFmt w:val="irohaFullWidth"/>
      <w:lvlText w:val="o"/>
      <w:lvlJc w:val="left"/>
      <w:pPr>
        <w:tabs>
          <w:tab w:val="num" w:pos="3600"/>
        </w:tabs>
        <w:ind w:left="3600" w:right="3600" w:hanging="360"/>
      </w:pPr>
      <w:rPr>
        <w:rFonts w:ascii="Courier New" w:hAnsi="Courier New" w:hint="default"/>
      </w:rPr>
    </w:lvl>
    <w:lvl w:ilvl="5" w:tplc="FFFFFFFF" w:tentative="1">
      <w:start w:val="1"/>
      <w:numFmt w:val="irohaFullWidth"/>
      <w:lvlText w:val=""/>
      <w:lvlJc w:val="left"/>
      <w:pPr>
        <w:tabs>
          <w:tab w:val="num" w:pos="4320"/>
        </w:tabs>
        <w:ind w:left="4320" w:right="4320" w:hanging="360"/>
      </w:pPr>
      <w:rPr>
        <w:rFonts w:ascii="Wingdings" w:hAnsi="Wingdings" w:hint="default"/>
      </w:rPr>
    </w:lvl>
    <w:lvl w:ilvl="6" w:tplc="FFFFFFFF" w:tentative="1">
      <w:start w:val="1"/>
      <w:numFmt w:val="irohaFullWidth"/>
      <w:lvlText w:val=""/>
      <w:lvlJc w:val="left"/>
      <w:pPr>
        <w:tabs>
          <w:tab w:val="num" w:pos="5040"/>
        </w:tabs>
        <w:ind w:left="5040" w:right="5040" w:hanging="360"/>
      </w:pPr>
      <w:rPr>
        <w:rFonts w:ascii="Symbol" w:hAnsi="Symbol" w:hint="default"/>
      </w:rPr>
    </w:lvl>
    <w:lvl w:ilvl="7" w:tplc="FFFFFFFF" w:tentative="1">
      <w:start w:val="1"/>
      <w:numFmt w:val="irohaFullWidth"/>
      <w:lvlText w:val="o"/>
      <w:lvlJc w:val="left"/>
      <w:pPr>
        <w:tabs>
          <w:tab w:val="num" w:pos="5760"/>
        </w:tabs>
        <w:ind w:left="5760" w:right="5760" w:hanging="360"/>
      </w:pPr>
      <w:rPr>
        <w:rFonts w:ascii="Courier New" w:hAnsi="Courier New" w:hint="default"/>
      </w:rPr>
    </w:lvl>
    <w:lvl w:ilvl="8" w:tplc="FFFFFFFF" w:tentative="1">
      <w:start w:val="1"/>
      <w:numFmt w:val="irohaFullWidth"/>
      <w:lvlText w:val=""/>
      <w:lvlJc w:val="left"/>
      <w:pPr>
        <w:tabs>
          <w:tab w:val="num" w:pos="6480"/>
        </w:tabs>
        <w:ind w:left="6480" w:right="6480" w:hanging="360"/>
      </w:pPr>
      <w:rPr>
        <w:rFonts w:ascii="Wingdings" w:hAnsi="Wingdings" w:hint="default"/>
      </w:rPr>
    </w:lvl>
  </w:abstractNum>
  <w:abstractNum w:abstractNumId="7">
    <w:nsid w:val="2B290BE3"/>
    <w:multiLevelType w:val="hybridMultilevel"/>
    <w:tmpl w:val="8C1C9196"/>
    <w:lvl w:ilvl="0" w:tplc="66EE1412">
      <w:start w:val="1"/>
      <w:numFmt w:val="decimal"/>
      <w:lvlText w:val="%1)"/>
      <w:lvlJc w:val="left"/>
      <w:pPr>
        <w:tabs>
          <w:tab w:val="num" w:pos="416"/>
        </w:tabs>
        <w:ind w:left="416" w:hanging="360"/>
      </w:pPr>
      <w:rPr>
        <w:rFonts w:hint="default"/>
        <w:b w:val="0"/>
        <w:bCs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59389F"/>
    <w:multiLevelType w:val="hybridMultilevel"/>
    <w:tmpl w:val="D9FE7DA0"/>
    <w:lvl w:ilvl="0" w:tplc="EF8A37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65A5ED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A4E74F2"/>
    <w:multiLevelType w:val="hybridMultilevel"/>
    <w:tmpl w:val="5204D32E"/>
    <w:lvl w:ilvl="0" w:tplc="FFFFFFFF">
      <w:start w:val="1"/>
      <w:numFmt w:val="decimal"/>
      <w:lvlText w:val="%1-"/>
      <w:lvlJc w:val="left"/>
      <w:pPr>
        <w:tabs>
          <w:tab w:val="num" w:pos="390"/>
        </w:tabs>
        <w:ind w:left="390" w:right="416" w:hanging="390"/>
      </w:pPr>
      <w:rPr>
        <w:rFonts w:hint="cs"/>
        <w:b w:val="0"/>
        <w:bCs w:val="0"/>
      </w:rPr>
    </w:lvl>
    <w:lvl w:ilvl="1" w:tplc="FFFFFFFF" w:tentative="1">
      <w:start w:val="1"/>
      <w:numFmt w:val="lowerRoman"/>
      <w:lvlText w:val="%2."/>
      <w:lvlJc w:val="left"/>
      <w:pPr>
        <w:tabs>
          <w:tab w:val="num" w:pos="1106"/>
        </w:tabs>
        <w:ind w:left="1106" w:right="1106" w:hanging="360"/>
      </w:pPr>
    </w:lvl>
    <w:lvl w:ilvl="2" w:tplc="FFFFFFFF" w:tentative="1">
      <w:start w:val="1"/>
      <w:numFmt w:val="arabicAbjad"/>
      <w:lvlText w:val="%3."/>
      <w:lvlJc w:val="right"/>
      <w:pPr>
        <w:tabs>
          <w:tab w:val="num" w:pos="1826"/>
        </w:tabs>
        <w:ind w:left="1826" w:right="1826" w:hanging="180"/>
      </w:pPr>
    </w:lvl>
    <w:lvl w:ilvl="3" w:tplc="FFFFFFFF" w:tentative="1">
      <w:start w:val="1"/>
      <w:numFmt w:val="decimal"/>
      <w:lvlText w:val="%4."/>
      <w:lvlJc w:val="left"/>
      <w:pPr>
        <w:tabs>
          <w:tab w:val="num" w:pos="2546"/>
        </w:tabs>
        <w:ind w:left="2546" w:right="2546" w:hanging="360"/>
      </w:pPr>
    </w:lvl>
    <w:lvl w:ilvl="4" w:tplc="FFFFFFFF" w:tentative="1">
      <w:start w:val="1"/>
      <w:numFmt w:val="lowerRoman"/>
      <w:lvlText w:val="%5."/>
      <w:lvlJc w:val="left"/>
      <w:pPr>
        <w:tabs>
          <w:tab w:val="num" w:pos="3266"/>
        </w:tabs>
        <w:ind w:left="3266" w:right="3266" w:hanging="360"/>
      </w:pPr>
    </w:lvl>
    <w:lvl w:ilvl="5" w:tplc="FFFFFFFF" w:tentative="1">
      <w:start w:val="1"/>
      <w:numFmt w:val="arabicAbjad"/>
      <w:lvlText w:val="%6."/>
      <w:lvlJc w:val="right"/>
      <w:pPr>
        <w:tabs>
          <w:tab w:val="num" w:pos="3986"/>
        </w:tabs>
        <w:ind w:left="3986" w:right="3986" w:hanging="180"/>
      </w:pPr>
    </w:lvl>
    <w:lvl w:ilvl="6" w:tplc="FFFFFFFF" w:tentative="1">
      <w:start w:val="1"/>
      <w:numFmt w:val="decimal"/>
      <w:lvlText w:val="%7."/>
      <w:lvlJc w:val="left"/>
      <w:pPr>
        <w:tabs>
          <w:tab w:val="num" w:pos="4706"/>
        </w:tabs>
        <w:ind w:left="4706" w:right="4706" w:hanging="360"/>
      </w:pPr>
    </w:lvl>
    <w:lvl w:ilvl="7" w:tplc="FFFFFFFF" w:tentative="1">
      <w:start w:val="1"/>
      <w:numFmt w:val="lowerRoman"/>
      <w:lvlText w:val="%8."/>
      <w:lvlJc w:val="left"/>
      <w:pPr>
        <w:tabs>
          <w:tab w:val="num" w:pos="5426"/>
        </w:tabs>
        <w:ind w:left="5426" w:right="5426" w:hanging="360"/>
      </w:pPr>
    </w:lvl>
    <w:lvl w:ilvl="8" w:tplc="FFFFFFFF" w:tentative="1">
      <w:start w:val="1"/>
      <w:numFmt w:val="arabicAbjad"/>
      <w:lvlText w:val="%9."/>
      <w:lvlJc w:val="right"/>
      <w:pPr>
        <w:tabs>
          <w:tab w:val="num" w:pos="6146"/>
        </w:tabs>
        <w:ind w:left="6146" w:right="6146" w:hanging="180"/>
      </w:pPr>
    </w:lvl>
  </w:abstractNum>
  <w:abstractNum w:abstractNumId="11">
    <w:nsid w:val="3F240D2A"/>
    <w:multiLevelType w:val="multilevel"/>
    <w:tmpl w:val="865E69B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01C287F"/>
    <w:multiLevelType w:val="hybridMultilevel"/>
    <w:tmpl w:val="057E0304"/>
    <w:lvl w:ilvl="0" w:tplc="1592FB40">
      <w:start w:val="1"/>
      <w:numFmt w:val="decimal"/>
      <w:lvlText w:val="%1)"/>
      <w:lvlJc w:val="left"/>
      <w:pPr>
        <w:tabs>
          <w:tab w:val="num" w:pos="416"/>
        </w:tabs>
        <w:ind w:left="416" w:hanging="360"/>
      </w:pPr>
      <w:rPr>
        <w:rFonts w:asciiTheme="majorBidi" w:hAnsiTheme="majorBidi" w:cstheme="majorBidi" w:hint="default"/>
        <w:b w:val="0"/>
        <w:bCs w:val="0"/>
        <w:color w:val="auto"/>
        <w:sz w:val="24"/>
        <w:szCs w:val="24"/>
      </w:rPr>
    </w:lvl>
    <w:lvl w:ilvl="1" w:tplc="04090019" w:tentative="1">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13">
    <w:nsid w:val="40971E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4D43590"/>
    <w:multiLevelType w:val="multilevel"/>
    <w:tmpl w:val="A40AAEA0"/>
    <w:lvl w:ilvl="0">
      <w:start w:val="1"/>
      <w:numFmt w:val="decimal"/>
      <w:lvlText w:val="%1."/>
      <w:lvlJc w:val="left"/>
      <w:pPr>
        <w:ind w:left="360" w:hanging="360"/>
      </w:pPr>
      <w:rPr>
        <w:rFonts w:asciiTheme="majorBidi" w:hAnsiTheme="majorBidi" w:cstheme="majorBidi" w:hint="default"/>
        <w:b/>
        <w:bCs/>
        <w:i w:val="0"/>
        <w:iCs w:val="0"/>
        <w:color w:val="auto"/>
        <w:sz w:val="26"/>
        <w:szCs w:val="26"/>
      </w:rPr>
    </w:lvl>
    <w:lvl w:ilvl="1">
      <w:start w:val="1"/>
      <w:numFmt w:val="decimal"/>
      <w:lvlText w:val="%1.%2."/>
      <w:lvlJc w:val="left"/>
      <w:pPr>
        <w:ind w:left="792" w:hanging="432"/>
      </w:pPr>
      <w:rPr>
        <w:rFonts w:asciiTheme="majorBidi" w:hAnsiTheme="majorBidi" w:cstheme="majorBidi" w:hint="default"/>
        <w:b w:val="0"/>
        <w:bCs w:val="0"/>
        <w:i w:val="0"/>
        <w:iCs w:val="0"/>
        <w:sz w:val="24"/>
        <w:szCs w:val="24"/>
      </w:rPr>
    </w:lvl>
    <w:lvl w:ilvl="2">
      <w:start w:val="1"/>
      <w:numFmt w:val="decimal"/>
      <w:lvlText w:val="%1.%2.%3."/>
      <w:lvlJc w:val="left"/>
      <w:pPr>
        <w:ind w:left="1224" w:hanging="504"/>
      </w:pPr>
      <w:rPr>
        <w:rFonts w:asciiTheme="majorBidi" w:hAnsiTheme="majorBidi" w:cstheme="majorBidi"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4E00C6A"/>
    <w:multiLevelType w:val="hybridMultilevel"/>
    <w:tmpl w:val="DCDC6F9A"/>
    <w:lvl w:ilvl="0" w:tplc="D95ACE3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62B20F6"/>
    <w:multiLevelType w:val="hybridMultilevel"/>
    <w:tmpl w:val="732AB4E0"/>
    <w:lvl w:ilvl="0" w:tplc="A5821E6A">
      <w:start w:val="1"/>
      <w:numFmt w:val="decimal"/>
      <w:lvlText w:val="%1."/>
      <w:lvlJc w:val="left"/>
      <w:pPr>
        <w:ind w:left="3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250C35"/>
    <w:multiLevelType w:val="multilevel"/>
    <w:tmpl w:val="3C2E00A4"/>
    <w:lvl w:ilvl="0">
      <w:start w:val="1"/>
      <w:numFmt w:val="decimal"/>
      <w:lvlText w:val="%1."/>
      <w:lvlJc w:val="left"/>
      <w:pPr>
        <w:ind w:left="360" w:hanging="360"/>
      </w:pPr>
      <w:rPr>
        <w:rFonts w:asciiTheme="majorBidi" w:hAnsiTheme="majorBidi" w:cstheme="majorBidi" w:hint="default"/>
        <w:b w:val="0"/>
        <w:bCs w:val="0"/>
        <w:sz w:val="24"/>
        <w:szCs w:val="24"/>
      </w:rPr>
    </w:lvl>
    <w:lvl w:ilvl="1">
      <w:start w:val="1"/>
      <w:numFmt w:val="decimal"/>
      <w:lvlText w:val="%1.%2."/>
      <w:lvlJc w:val="left"/>
      <w:pPr>
        <w:ind w:left="792" w:hanging="432"/>
      </w:pPr>
      <w:rPr>
        <w:rFonts w:asciiTheme="majorBidi" w:hAnsiTheme="majorBidi" w:cstheme="majorBidi" w:hint="default"/>
        <w:b w:val="0"/>
        <w:bCs w:val="0"/>
        <w:i w:val="0"/>
        <w:iCs w:val="0"/>
        <w:sz w:val="24"/>
        <w:szCs w:val="24"/>
      </w:rPr>
    </w:lvl>
    <w:lvl w:ilvl="2">
      <w:start w:val="1"/>
      <w:numFmt w:val="decimal"/>
      <w:lvlText w:val="%1.%2.%3."/>
      <w:lvlJc w:val="left"/>
      <w:pPr>
        <w:ind w:left="1224" w:hanging="504"/>
      </w:pPr>
      <w:rPr>
        <w:rFonts w:asciiTheme="majorBidi" w:hAnsiTheme="majorBidi" w:cstheme="majorBidi"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B162D56"/>
    <w:multiLevelType w:val="multilevel"/>
    <w:tmpl w:val="06681A60"/>
    <w:lvl w:ilvl="0">
      <w:start w:val="1"/>
      <w:numFmt w:val="bullet"/>
      <w:lvlText w:val=""/>
      <w:lvlJc w:val="left"/>
      <w:pPr>
        <w:ind w:left="1800" w:hanging="360"/>
      </w:pPr>
      <w:rPr>
        <w:rFonts w:ascii="Symbol" w:hAnsi="Symbol" w:hint="default"/>
        <w:b/>
        <w:bCs/>
        <w:sz w:val="24"/>
        <w:szCs w:val="24"/>
      </w:rPr>
    </w:lvl>
    <w:lvl w:ilvl="1">
      <w:start w:val="1"/>
      <w:numFmt w:val="decimal"/>
      <w:lvlText w:val="%1.%2."/>
      <w:lvlJc w:val="left"/>
      <w:pPr>
        <w:ind w:left="2232" w:hanging="432"/>
      </w:pPr>
      <w:rPr>
        <w:rFonts w:asciiTheme="majorBidi" w:hAnsiTheme="majorBidi" w:cstheme="majorBidi" w:hint="default"/>
        <w:b w:val="0"/>
        <w:bCs w:val="0"/>
        <w:i w:val="0"/>
        <w:iCs w:val="0"/>
        <w:sz w:val="24"/>
        <w:szCs w:val="24"/>
      </w:rPr>
    </w:lvl>
    <w:lvl w:ilvl="2">
      <w:start w:val="1"/>
      <w:numFmt w:val="decimal"/>
      <w:lvlText w:val="%1.%2.%3."/>
      <w:lvlJc w:val="left"/>
      <w:pPr>
        <w:ind w:left="2664" w:hanging="504"/>
      </w:pPr>
      <w:rPr>
        <w:rFonts w:asciiTheme="majorBidi" w:hAnsiTheme="majorBidi" w:cstheme="majorBidi" w:hint="default"/>
      </w:rPr>
    </w:lvl>
    <w:lvl w:ilvl="3">
      <w:start w:val="1"/>
      <w:numFmt w:val="lowerLetter"/>
      <w:lvlText w:val="%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19">
    <w:nsid w:val="5E6C2A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EB92E38"/>
    <w:multiLevelType w:val="multilevel"/>
    <w:tmpl w:val="07D00158"/>
    <w:lvl w:ilvl="0">
      <w:start w:val="1"/>
      <w:numFmt w:val="decimal"/>
      <w:lvlText w:val="%1."/>
      <w:lvlJc w:val="left"/>
      <w:pPr>
        <w:ind w:left="360" w:hanging="360"/>
      </w:pPr>
      <w:rPr>
        <w:rFonts w:asciiTheme="majorBidi" w:hAnsiTheme="majorBidi" w:cstheme="majorBidi" w:hint="default"/>
        <w:b w:val="0"/>
        <w:bCs w:val="0"/>
        <w:sz w:val="24"/>
        <w:szCs w:val="24"/>
      </w:rPr>
    </w:lvl>
    <w:lvl w:ilvl="1">
      <w:start w:val="1"/>
      <w:numFmt w:val="decimal"/>
      <w:lvlText w:val="%1.%2."/>
      <w:lvlJc w:val="left"/>
      <w:pPr>
        <w:ind w:left="792" w:hanging="432"/>
      </w:pPr>
      <w:rPr>
        <w:rFonts w:asciiTheme="majorBidi" w:hAnsiTheme="majorBidi" w:cstheme="majorBidi" w:hint="default"/>
        <w:b w:val="0"/>
        <w:bCs w:val="0"/>
        <w:i w:val="0"/>
        <w:iCs w:val="0"/>
        <w:sz w:val="24"/>
        <w:szCs w:val="24"/>
      </w:rPr>
    </w:lvl>
    <w:lvl w:ilvl="2">
      <w:start w:val="1"/>
      <w:numFmt w:val="decimal"/>
      <w:lvlText w:val="%1.%2.%3."/>
      <w:lvlJc w:val="left"/>
      <w:pPr>
        <w:ind w:left="1224" w:hanging="504"/>
      </w:pPr>
      <w:rPr>
        <w:rFonts w:asciiTheme="majorBidi" w:hAnsiTheme="majorBidi" w:cstheme="majorBidi"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54B3F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8107A39"/>
    <w:multiLevelType w:val="singleLevel"/>
    <w:tmpl w:val="54CEC446"/>
    <w:lvl w:ilvl="0">
      <w:start w:val="1"/>
      <w:numFmt w:val="decimal"/>
      <w:lvlText w:val="%1)"/>
      <w:lvlJc w:val="left"/>
      <w:pPr>
        <w:tabs>
          <w:tab w:val="num" w:pos="360"/>
        </w:tabs>
        <w:ind w:left="360" w:right="360" w:hanging="360"/>
      </w:pPr>
      <w:rPr>
        <w:rFonts w:hint="default"/>
        <w:b w:val="0"/>
        <w:bCs w:val="0"/>
        <w:sz w:val="28"/>
      </w:rPr>
    </w:lvl>
  </w:abstractNum>
  <w:abstractNum w:abstractNumId="23">
    <w:nsid w:val="6A7E3845"/>
    <w:multiLevelType w:val="hybridMultilevel"/>
    <w:tmpl w:val="CF8E13BE"/>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BD2199E"/>
    <w:multiLevelType w:val="hybridMultilevel"/>
    <w:tmpl w:val="F1FE5FD2"/>
    <w:lvl w:ilvl="0" w:tplc="D95ACE3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F7039D"/>
    <w:multiLevelType w:val="multilevel"/>
    <w:tmpl w:val="3DA6667A"/>
    <w:lvl w:ilvl="0">
      <w:start w:val="1"/>
      <w:numFmt w:val="decimal"/>
      <w:lvlText w:val="%1."/>
      <w:lvlJc w:val="left"/>
      <w:pPr>
        <w:ind w:left="360" w:hanging="360"/>
      </w:pPr>
      <w:rPr>
        <w:rFonts w:asciiTheme="majorBidi" w:hAnsiTheme="majorBidi" w:cstheme="majorBidi" w:hint="default"/>
        <w:b w:val="0"/>
        <w:bCs w:val="0"/>
        <w:sz w:val="24"/>
        <w:szCs w:val="24"/>
      </w:rPr>
    </w:lvl>
    <w:lvl w:ilvl="1">
      <w:start w:val="1"/>
      <w:numFmt w:val="decimal"/>
      <w:lvlText w:val="%1.%2."/>
      <w:lvlJc w:val="left"/>
      <w:pPr>
        <w:ind w:left="792" w:hanging="432"/>
      </w:pPr>
      <w:rPr>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62C41EA"/>
    <w:multiLevelType w:val="multilevel"/>
    <w:tmpl w:val="865E69B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78813B2D"/>
    <w:multiLevelType w:val="hybridMultilevel"/>
    <w:tmpl w:val="FB2C654A"/>
    <w:lvl w:ilvl="0" w:tplc="5708578C">
      <w:start w:val="1"/>
      <w:numFmt w:val="decimal"/>
      <w:lvlText w:val="%1)"/>
      <w:lvlJc w:val="left"/>
      <w:pPr>
        <w:tabs>
          <w:tab w:val="num" w:pos="360"/>
        </w:tabs>
        <w:ind w:left="360" w:hanging="360"/>
      </w:pPr>
      <w:rPr>
        <w:rFonts w:hint="default"/>
        <w:b w:val="0"/>
        <w:bCs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787B8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7EE26F3D"/>
    <w:multiLevelType w:val="multilevel"/>
    <w:tmpl w:val="A398A1EA"/>
    <w:lvl w:ilvl="0">
      <w:start w:val="1"/>
      <w:numFmt w:val="decimal"/>
      <w:lvlText w:val="%1."/>
      <w:lvlJc w:val="left"/>
      <w:pPr>
        <w:ind w:left="360" w:hanging="360"/>
      </w:pPr>
      <w:rPr>
        <w:rFonts w:hint="default"/>
      </w:rPr>
    </w:lvl>
    <w:lvl w:ilvl="1">
      <w:start w:val="1"/>
      <w:numFmt w:val="decimal"/>
      <w:lvlText w:val="%1.%2."/>
      <w:lvlJc w:val="left"/>
      <w:pPr>
        <w:ind w:left="792" w:hanging="432"/>
      </w:pPr>
      <w:rPr>
        <w:sz w:val="26"/>
        <w:szCs w:val="26"/>
      </w:rPr>
    </w:lvl>
    <w:lvl w:ilvl="2">
      <w:start w:val="1"/>
      <w:numFmt w:val="decimal"/>
      <w:lvlText w:val="%1.%2.%3."/>
      <w:lvlJc w:val="left"/>
      <w:pPr>
        <w:ind w:left="1224" w:hanging="504"/>
      </w:pPr>
      <w:rPr>
        <w:rFonts w:hint="default"/>
        <w:b w:val="0"/>
        <w:bCs w:val="0"/>
        <w:i w:val="0"/>
        <w:iCs w:val="0"/>
      </w:rPr>
    </w:lvl>
    <w:lvl w:ilvl="3">
      <w:start w:val="1"/>
      <w:numFmt w:val="bullet"/>
      <w:lvlText w:val="o"/>
      <w:lvlJc w:val="left"/>
      <w:pPr>
        <w:ind w:left="1728" w:hanging="648"/>
      </w:pPr>
      <w:rPr>
        <w:rFonts w:ascii="Courier New" w:hAnsi="Courier New" w:cs="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13"/>
  </w:num>
  <w:num w:numId="3">
    <w:abstractNumId w:val="24"/>
  </w:num>
  <w:num w:numId="4">
    <w:abstractNumId w:val="3"/>
  </w:num>
  <w:num w:numId="5">
    <w:abstractNumId w:val="18"/>
  </w:num>
  <w:num w:numId="6">
    <w:abstractNumId w:val="22"/>
  </w:num>
  <w:num w:numId="7">
    <w:abstractNumId w:val="27"/>
  </w:num>
  <w:num w:numId="8">
    <w:abstractNumId w:val="10"/>
  </w:num>
  <w:num w:numId="9">
    <w:abstractNumId w:val="12"/>
  </w:num>
  <w:num w:numId="10">
    <w:abstractNumId w:val="6"/>
  </w:num>
  <w:num w:numId="11">
    <w:abstractNumId w:val="7"/>
  </w:num>
  <w:num w:numId="12">
    <w:abstractNumId w:val="15"/>
  </w:num>
  <w:num w:numId="13">
    <w:abstractNumId w:val="2"/>
  </w:num>
  <w:num w:numId="14">
    <w:abstractNumId w:val="17"/>
  </w:num>
  <w:num w:numId="15">
    <w:abstractNumId w:val="1"/>
  </w:num>
  <w:num w:numId="16">
    <w:abstractNumId w:val="14"/>
  </w:num>
  <w:num w:numId="17">
    <w:abstractNumId w:val="0"/>
  </w:num>
  <w:num w:numId="18">
    <w:abstractNumId w:val="21"/>
  </w:num>
  <w:num w:numId="19">
    <w:abstractNumId w:val="8"/>
  </w:num>
  <w:num w:numId="20">
    <w:abstractNumId w:val="16"/>
  </w:num>
  <w:num w:numId="21">
    <w:abstractNumId w:val="5"/>
  </w:num>
  <w:num w:numId="22">
    <w:abstractNumId w:val="23"/>
  </w:num>
  <w:num w:numId="23">
    <w:abstractNumId w:val="4"/>
  </w:num>
  <w:num w:numId="24">
    <w:abstractNumId w:val="29"/>
  </w:num>
  <w:num w:numId="25">
    <w:abstractNumId w:val="9"/>
  </w:num>
  <w:num w:numId="26">
    <w:abstractNumId w:val="25"/>
  </w:num>
  <w:num w:numId="27">
    <w:abstractNumId w:val="28"/>
  </w:num>
  <w:num w:numId="28">
    <w:abstractNumId w:val="26"/>
  </w:num>
  <w:num w:numId="29">
    <w:abstractNumId w:val="11"/>
  </w:num>
  <w:num w:numId="30">
    <w:abstractNumId w:val="19"/>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rsids>
    <w:rsidRoot w:val="00AE6D5D"/>
    <w:rsid w:val="000072B5"/>
    <w:rsid w:val="00011F50"/>
    <w:rsid w:val="000207E8"/>
    <w:rsid w:val="0002354C"/>
    <w:rsid w:val="00026481"/>
    <w:rsid w:val="00027D4A"/>
    <w:rsid w:val="00030853"/>
    <w:rsid w:val="00035F85"/>
    <w:rsid w:val="000474FE"/>
    <w:rsid w:val="000609BD"/>
    <w:rsid w:val="00074CC5"/>
    <w:rsid w:val="00086A7C"/>
    <w:rsid w:val="000872A5"/>
    <w:rsid w:val="000916C2"/>
    <w:rsid w:val="000940C1"/>
    <w:rsid w:val="00097575"/>
    <w:rsid w:val="000A2CB0"/>
    <w:rsid w:val="000B37B7"/>
    <w:rsid w:val="000B76F5"/>
    <w:rsid w:val="000D272F"/>
    <w:rsid w:val="000E5846"/>
    <w:rsid w:val="000F5AA0"/>
    <w:rsid w:val="000F67BB"/>
    <w:rsid w:val="001124EE"/>
    <w:rsid w:val="001253C9"/>
    <w:rsid w:val="00130271"/>
    <w:rsid w:val="001362D6"/>
    <w:rsid w:val="00155FF6"/>
    <w:rsid w:val="00157E5A"/>
    <w:rsid w:val="00164232"/>
    <w:rsid w:val="0017175F"/>
    <w:rsid w:val="001735DA"/>
    <w:rsid w:val="001835BF"/>
    <w:rsid w:val="00186061"/>
    <w:rsid w:val="00197985"/>
    <w:rsid w:val="001A4770"/>
    <w:rsid w:val="001B78EC"/>
    <w:rsid w:val="001C0A63"/>
    <w:rsid w:val="001C4404"/>
    <w:rsid w:val="001C4696"/>
    <w:rsid w:val="001E1582"/>
    <w:rsid w:val="001F5C05"/>
    <w:rsid w:val="0020035E"/>
    <w:rsid w:val="00200CB1"/>
    <w:rsid w:val="00212D70"/>
    <w:rsid w:val="00213222"/>
    <w:rsid w:val="0021611F"/>
    <w:rsid w:val="002167DF"/>
    <w:rsid w:val="002170EC"/>
    <w:rsid w:val="002231AF"/>
    <w:rsid w:val="002234A0"/>
    <w:rsid w:val="00231234"/>
    <w:rsid w:val="00246669"/>
    <w:rsid w:val="00246C27"/>
    <w:rsid w:val="00251ADF"/>
    <w:rsid w:val="002528BE"/>
    <w:rsid w:val="00254A38"/>
    <w:rsid w:val="00261090"/>
    <w:rsid w:val="002615D3"/>
    <w:rsid w:val="0026392C"/>
    <w:rsid w:val="002659F7"/>
    <w:rsid w:val="00283288"/>
    <w:rsid w:val="002859C6"/>
    <w:rsid w:val="002870EB"/>
    <w:rsid w:val="00296D5F"/>
    <w:rsid w:val="002A0223"/>
    <w:rsid w:val="002A35A3"/>
    <w:rsid w:val="002A69E8"/>
    <w:rsid w:val="002C3248"/>
    <w:rsid w:val="002D3C28"/>
    <w:rsid w:val="002F001C"/>
    <w:rsid w:val="002F2B83"/>
    <w:rsid w:val="00301F14"/>
    <w:rsid w:val="00303532"/>
    <w:rsid w:val="00325366"/>
    <w:rsid w:val="00333D10"/>
    <w:rsid w:val="003417D6"/>
    <w:rsid w:val="00342735"/>
    <w:rsid w:val="00345DB0"/>
    <w:rsid w:val="003515D0"/>
    <w:rsid w:val="003524CD"/>
    <w:rsid w:val="003537F6"/>
    <w:rsid w:val="0036403B"/>
    <w:rsid w:val="003721B0"/>
    <w:rsid w:val="003733DF"/>
    <w:rsid w:val="00374439"/>
    <w:rsid w:val="00393A40"/>
    <w:rsid w:val="003A6108"/>
    <w:rsid w:val="003B0871"/>
    <w:rsid w:val="003B4B51"/>
    <w:rsid w:val="003B4E9E"/>
    <w:rsid w:val="003C2E6C"/>
    <w:rsid w:val="003C6E8B"/>
    <w:rsid w:val="003D0FC4"/>
    <w:rsid w:val="003E697C"/>
    <w:rsid w:val="003E78A9"/>
    <w:rsid w:val="003F07EE"/>
    <w:rsid w:val="003F25A6"/>
    <w:rsid w:val="003F41A9"/>
    <w:rsid w:val="00410C38"/>
    <w:rsid w:val="00411A0D"/>
    <w:rsid w:val="00411C28"/>
    <w:rsid w:val="00416B4E"/>
    <w:rsid w:val="00422EED"/>
    <w:rsid w:val="00425609"/>
    <w:rsid w:val="00441C85"/>
    <w:rsid w:val="00444789"/>
    <w:rsid w:val="004645A7"/>
    <w:rsid w:val="00464722"/>
    <w:rsid w:val="004729C5"/>
    <w:rsid w:val="00472E78"/>
    <w:rsid w:val="00484D89"/>
    <w:rsid w:val="0049466E"/>
    <w:rsid w:val="0049489B"/>
    <w:rsid w:val="004958AB"/>
    <w:rsid w:val="004972DC"/>
    <w:rsid w:val="004A6F1F"/>
    <w:rsid w:val="004B58DA"/>
    <w:rsid w:val="004B7AA3"/>
    <w:rsid w:val="004C0E15"/>
    <w:rsid w:val="004C1579"/>
    <w:rsid w:val="004E4D69"/>
    <w:rsid w:val="004E58B0"/>
    <w:rsid w:val="004F4E41"/>
    <w:rsid w:val="00501D50"/>
    <w:rsid w:val="00510D06"/>
    <w:rsid w:val="00510D93"/>
    <w:rsid w:val="00511CCC"/>
    <w:rsid w:val="00513588"/>
    <w:rsid w:val="00513AF1"/>
    <w:rsid w:val="00516E8A"/>
    <w:rsid w:val="00525892"/>
    <w:rsid w:val="005326B2"/>
    <w:rsid w:val="00534839"/>
    <w:rsid w:val="00550FFD"/>
    <w:rsid w:val="005548E6"/>
    <w:rsid w:val="005607C5"/>
    <w:rsid w:val="00562B5B"/>
    <w:rsid w:val="00572745"/>
    <w:rsid w:val="00574EC3"/>
    <w:rsid w:val="00580DFD"/>
    <w:rsid w:val="0058651F"/>
    <w:rsid w:val="005935B1"/>
    <w:rsid w:val="005B1826"/>
    <w:rsid w:val="005B195C"/>
    <w:rsid w:val="005B7210"/>
    <w:rsid w:val="005D06E2"/>
    <w:rsid w:val="005D0D4A"/>
    <w:rsid w:val="005D5FA4"/>
    <w:rsid w:val="005E2385"/>
    <w:rsid w:val="005F4509"/>
    <w:rsid w:val="00605E26"/>
    <w:rsid w:val="0060663D"/>
    <w:rsid w:val="00606BA2"/>
    <w:rsid w:val="00611319"/>
    <w:rsid w:val="006113D2"/>
    <w:rsid w:val="00621A50"/>
    <w:rsid w:val="00622FE5"/>
    <w:rsid w:val="00624225"/>
    <w:rsid w:val="006250EE"/>
    <w:rsid w:val="0063011C"/>
    <w:rsid w:val="00630988"/>
    <w:rsid w:val="00636F60"/>
    <w:rsid w:val="00645F25"/>
    <w:rsid w:val="00651572"/>
    <w:rsid w:val="0065557D"/>
    <w:rsid w:val="00656D69"/>
    <w:rsid w:val="00661761"/>
    <w:rsid w:val="00661798"/>
    <w:rsid w:val="00662AE3"/>
    <w:rsid w:val="006646CE"/>
    <w:rsid w:val="00664B02"/>
    <w:rsid w:val="00673E88"/>
    <w:rsid w:val="00686999"/>
    <w:rsid w:val="00691E81"/>
    <w:rsid w:val="00697923"/>
    <w:rsid w:val="006B0DAD"/>
    <w:rsid w:val="006B4854"/>
    <w:rsid w:val="006B4C73"/>
    <w:rsid w:val="006C45C8"/>
    <w:rsid w:val="006D1232"/>
    <w:rsid w:val="006E0A98"/>
    <w:rsid w:val="006E5C5B"/>
    <w:rsid w:val="00704E8C"/>
    <w:rsid w:val="00705B86"/>
    <w:rsid w:val="00711D33"/>
    <w:rsid w:val="00711D43"/>
    <w:rsid w:val="00722A13"/>
    <w:rsid w:val="00724432"/>
    <w:rsid w:val="00724C58"/>
    <w:rsid w:val="00733004"/>
    <w:rsid w:val="00736A83"/>
    <w:rsid w:val="00747797"/>
    <w:rsid w:val="00752F06"/>
    <w:rsid w:val="00756E05"/>
    <w:rsid w:val="00766537"/>
    <w:rsid w:val="00771275"/>
    <w:rsid w:val="0077469A"/>
    <w:rsid w:val="00787C76"/>
    <w:rsid w:val="00791B2C"/>
    <w:rsid w:val="00795764"/>
    <w:rsid w:val="0079634A"/>
    <w:rsid w:val="007B23E5"/>
    <w:rsid w:val="007B39FF"/>
    <w:rsid w:val="007C05D7"/>
    <w:rsid w:val="007C597B"/>
    <w:rsid w:val="007D0CB3"/>
    <w:rsid w:val="007D0D4F"/>
    <w:rsid w:val="007D32B5"/>
    <w:rsid w:val="007D382E"/>
    <w:rsid w:val="007E063C"/>
    <w:rsid w:val="007E0AEB"/>
    <w:rsid w:val="007E3E56"/>
    <w:rsid w:val="007F7009"/>
    <w:rsid w:val="00802A88"/>
    <w:rsid w:val="00803A4C"/>
    <w:rsid w:val="0080582C"/>
    <w:rsid w:val="0081068A"/>
    <w:rsid w:val="00811AE2"/>
    <w:rsid w:val="00813552"/>
    <w:rsid w:val="00817BCA"/>
    <w:rsid w:val="0082029C"/>
    <w:rsid w:val="008212C6"/>
    <w:rsid w:val="00824B00"/>
    <w:rsid w:val="00826DDF"/>
    <w:rsid w:val="008314D6"/>
    <w:rsid w:val="008352D2"/>
    <w:rsid w:val="00844076"/>
    <w:rsid w:val="0084425A"/>
    <w:rsid w:val="00845AF1"/>
    <w:rsid w:val="00850183"/>
    <w:rsid w:val="008519EE"/>
    <w:rsid w:val="00851CD9"/>
    <w:rsid w:val="00856EFC"/>
    <w:rsid w:val="008578AA"/>
    <w:rsid w:val="00862110"/>
    <w:rsid w:val="008672CB"/>
    <w:rsid w:val="00867CD1"/>
    <w:rsid w:val="00873B51"/>
    <w:rsid w:val="00887CBA"/>
    <w:rsid w:val="00895164"/>
    <w:rsid w:val="00895A1B"/>
    <w:rsid w:val="008A6943"/>
    <w:rsid w:val="008B295B"/>
    <w:rsid w:val="008B3078"/>
    <w:rsid w:val="008C5928"/>
    <w:rsid w:val="008C5D95"/>
    <w:rsid w:val="008C6361"/>
    <w:rsid w:val="008C6F4D"/>
    <w:rsid w:val="008D0C1D"/>
    <w:rsid w:val="008D52F2"/>
    <w:rsid w:val="008D708F"/>
    <w:rsid w:val="008D7994"/>
    <w:rsid w:val="008E11DB"/>
    <w:rsid w:val="008E24B4"/>
    <w:rsid w:val="008E5CC2"/>
    <w:rsid w:val="008F445D"/>
    <w:rsid w:val="009016BB"/>
    <w:rsid w:val="00905F7B"/>
    <w:rsid w:val="009104A1"/>
    <w:rsid w:val="00912D40"/>
    <w:rsid w:val="00914223"/>
    <w:rsid w:val="009162E4"/>
    <w:rsid w:val="009328B0"/>
    <w:rsid w:val="00942DEE"/>
    <w:rsid w:val="00945B07"/>
    <w:rsid w:val="009464F0"/>
    <w:rsid w:val="00967619"/>
    <w:rsid w:val="0098176D"/>
    <w:rsid w:val="009854F0"/>
    <w:rsid w:val="009944D1"/>
    <w:rsid w:val="009A05E9"/>
    <w:rsid w:val="009A14E3"/>
    <w:rsid w:val="009A73F0"/>
    <w:rsid w:val="009B5E8E"/>
    <w:rsid w:val="009B692F"/>
    <w:rsid w:val="009C7464"/>
    <w:rsid w:val="009D4DFF"/>
    <w:rsid w:val="009D69AA"/>
    <w:rsid w:val="009D6E88"/>
    <w:rsid w:val="009E3312"/>
    <w:rsid w:val="009E62EC"/>
    <w:rsid w:val="009F16AE"/>
    <w:rsid w:val="009F3168"/>
    <w:rsid w:val="009F521E"/>
    <w:rsid w:val="00A10879"/>
    <w:rsid w:val="00A15A67"/>
    <w:rsid w:val="00A20932"/>
    <w:rsid w:val="00A225CE"/>
    <w:rsid w:val="00A23115"/>
    <w:rsid w:val="00A44E88"/>
    <w:rsid w:val="00A66247"/>
    <w:rsid w:val="00A67055"/>
    <w:rsid w:val="00A73990"/>
    <w:rsid w:val="00A7425A"/>
    <w:rsid w:val="00A743C8"/>
    <w:rsid w:val="00A81103"/>
    <w:rsid w:val="00A90807"/>
    <w:rsid w:val="00A942F4"/>
    <w:rsid w:val="00A96637"/>
    <w:rsid w:val="00AB13A0"/>
    <w:rsid w:val="00AB66AB"/>
    <w:rsid w:val="00AC1D90"/>
    <w:rsid w:val="00AD3842"/>
    <w:rsid w:val="00AE055C"/>
    <w:rsid w:val="00AE6D5D"/>
    <w:rsid w:val="00AF39F9"/>
    <w:rsid w:val="00AF7D58"/>
    <w:rsid w:val="00B04867"/>
    <w:rsid w:val="00B12926"/>
    <w:rsid w:val="00B22650"/>
    <w:rsid w:val="00B22D46"/>
    <w:rsid w:val="00B3150A"/>
    <w:rsid w:val="00B32390"/>
    <w:rsid w:val="00B35454"/>
    <w:rsid w:val="00B575B1"/>
    <w:rsid w:val="00B57722"/>
    <w:rsid w:val="00B6316B"/>
    <w:rsid w:val="00B6799F"/>
    <w:rsid w:val="00B73468"/>
    <w:rsid w:val="00B80816"/>
    <w:rsid w:val="00B80E48"/>
    <w:rsid w:val="00B81337"/>
    <w:rsid w:val="00B93655"/>
    <w:rsid w:val="00B95270"/>
    <w:rsid w:val="00BA512A"/>
    <w:rsid w:val="00BA766F"/>
    <w:rsid w:val="00BD41A7"/>
    <w:rsid w:val="00BE04D7"/>
    <w:rsid w:val="00BE437A"/>
    <w:rsid w:val="00BF4E8F"/>
    <w:rsid w:val="00C03EBC"/>
    <w:rsid w:val="00C17479"/>
    <w:rsid w:val="00C37044"/>
    <w:rsid w:val="00C4063F"/>
    <w:rsid w:val="00C43464"/>
    <w:rsid w:val="00C43F51"/>
    <w:rsid w:val="00C571B7"/>
    <w:rsid w:val="00C60789"/>
    <w:rsid w:val="00C749AD"/>
    <w:rsid w:val="00C74B11"/>
    <w:rsid w:val="00C74B61"/>
    <w:rsid w:val="00C77A7B"/>
    <w:rsid w:val="00C77CEF"/>
    <w:rsid w:val="00C81E99"/>
    <w:rsid w:val="00C824F6"/>
    <w:rsid w:val="00C83541"/>
    <w:rsid w:val="00C858F7"/>
    <w:rsid w:val="00C91305"/>
    <w:rsid w:val="00CA1B3E"/>
    <w:rsid w:val="00CA1B51"/>
    <w:rsid w:val="00CA3E78"/>
    <w:rsid w:val="00CB0FF4"/>
    <w:rsid w:val="00CB613D"/>
    <w:rsid w:val="00CC79BB"/>
    <w:rsid w:val="00CE0D65"/>
    <w:rsid w:val="00CE2B82"/>
    <w:rsid w:val="00CE54A2"/>
    <w:rsid w:val="00CF7B62"/>
    <w:rsid w:val="00D046A3"/>
    <w:rsid w:val="00D04C27"/>
    <w:rsid w:val="00D07FE9"/>
    <w:rsid w:val="00D14926"/>
    <w:rsid w:val="00D17526"/>
    <w:rsid w:val="00D21E7C"/>
    <w:rsid w:val="00D36F46"/>
    <w:rsid w:val="00D4113F"/>
    <w:rsid w:val="00D42978"/>
    <w:rsid w:val="00D54368"/>
    <w:rsid w:val="00D63FB9"/>
    <w:rsid w:val="00D645DF"/>
    <w:rsid w:val="00D64F1A"/>
    <w:rsid w:val="00D71CCE"/>
    <w:rsid w:val="00D72A0C"/>
    <w:rsid w:val="00D72A60"/>
    <w:rsid w:val="00D7688D"/>
    <w:rsid w:val="00D76FBE"/>
    <w:rsid w:val="00D857D3"/>
    <w:rsid w:val="00D918B5"/>
    <w:rsid w:val="00D92073"/>
    <w:rsid w:val="00D922D1"/>
    <w:rsid w:val="00DA02F9"/>
    <w:rsid w:val="00DA7955"/>
    <w:rsid w:val="00DB00F3"/>
    <w:rsid w:val="00DC7A5C"/>
    <w:rsid w:val="00DD0F8A"/>
    <w:rsid w:val="00DD1BAB"/>
    <w:rsid w:val="00DD2762"/>
    <w:rsid w:val="00E079F9"/>
    <w:rsid w:val="00E1549E"/>
    <w:rsid w:val="00E1627C"/>
    <w:rsid w:val="00E21953"/>
    <w:rsid w:val="00E2397D"/>
    <w:rsid w:val="00E244A9"/>
    <w:rsid w:val="00E3311D"/>
    <w:rsid w:val="00E425F6"/>
    <w:rsid w:val="00E506AE"/>
    <w:rsid w:val="00E64CB8"/>
    <w:rsid w:val="00E674FE"/>
    <w:rsid w:val="00E73984"/>
    <w:rsid w:val="00E7623C"/>
    <w:rsid w:val="00E90F1B"/>
    <w:rsid w:val="00E919D6"/>
    <w:rsid w:val="00E9267F"/>
    <w:rsid w:val="00E927CC"/>
    <w:rsid w:val="00E93820"/>
    <w:rsid w:val="00EA2247"/>
    <w:rsid w:val="00EA36B9"/>
    <w:rsid w:val="00EB1E36"/>
    <w:rsid w:val="00EC31F0"/>
    <w:rsid w:val="00EC4040"/>
    <w:rsid w:val="00EC7655"/>
    <w:rsid w:val="00ED7B17"/>
    <w:rsid w:val="00EE6C67"/>
    <w:rsid w:val="00F02D26"/>
    <w:rsid w:val="00F1031F"/>
    <w:rsid w:val="00F105BB"/>
    <w:rsid w:val="00F12B5E"/>
    <w:rsid w:val="00F2510C"/>
    <w:rsid w:val="00F33662"/>
    <w:rsid w:val="00F40112"/>
    <w:rsid w:val="00F4382D"/>
    <w:rsid w:val="00F45087"/>
    <w:rsid w:val="00F51496"/>
    <w:rsid w:val="00F52460"/>
    <w:rsid w:val="00F5667D"/>
    <w:rsid w:val="00F567C7"/>
    <w:rsid w:val="00F575A0"/>
    <w:rsid w:val="00F60A15"/>
    <w:rsid w:val="00F64EB7"/>
    <w:rsid w:val="00F75C08"/>
    <w:rsid w:val="00F80503"/>
    <w:rsid w:val="00F909C6"/>
    <w:rsid w:val="00F916E0"/>
    <w:rsid w:val="00F94E49"/>
    <w:rsid w:val="00FA4123"/>
    <w:rsid w:val="00FA6466"/>
    <w:rsid w:val="00FA6B9A"/>
    <w:rsid w:val="00FA7CD0"/>
    <w:rsid w:val="00FB0F91"/>
    <w:rsid w:val="00FB34D8"/>
    <w:rsid w:val="00FB775B"/>
    <w:rsid w:val="00FC12D3"/>
    <w:rsid w:val="00FC205E"/>
    <w:rsid w:val="00FC3255"/>
    <w:rsid w:val="00FC6B99"/>
    <w:rsid w:val="00FE3627"/>
    <w:rsid w:val="00FE7EF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365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1">
    <w:name w:val="long_text1"/>
    <w:basedOn w:val="DefaultParagraphFont"/>
    <w:rsid w:val="00AE6D5D"/>
    <w:rPr>
      <w:sz w:val="20"/>
      <w:szCs w:val="20"/>
    </w:rPr>
  </w:style>
  <w:style w:type="paragraph" w:styleId="NoSpacing">
    <w:name w:val="No Spacing"/>
    <w:uiPriority w:val="1"/>
    <w:qFormat/>
    <w:rsid w:val="00662AE3"/>
    <w:pPr>
      <w:spacing w:after="0" w:line="240" w:lineRule="auto"/>
    </w:pPr>
  </w:style>
  <w:style w:type="table" w:styleId="TableGrid">
    <w:name w:val="Table Grid"/>
    <w:basedOn w:val="TableNormal"/>
    <w:uiPriority w:val="59"/>
    <w:rsid w:val="00662AE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2">
    <w:name w:val="Body Text Indent 2"/>
    <w:basedOn w:val="Normal"/>
    <w:link w:val="BodyTextIndent2Char"/>
    <w:rsid w:val="002167DF"/>
    <w:pPr>
      <w:bidi/>
      <w:spacing w:after="0" w:line="240" w:lineRule="auto"/>
      <w:ind w:firstLine="720"/>
      <w:jc w:val="lowKashida"/>
    </w:pPr>
    <w:rPr>
      <w:rFonts w:ascii="Times New Roman" w:eastAsia="Times New Roman" w:hAnsi="Times New Roman" w:cs="Simplified Arabic"/>
      <w:color w:val="000000"/>
      <w:sz w:val="28"/>
      <w:szCs w:val="28"/>
      <w:lang w:eastAsia="ar-SA"/>
    </w:rPr>
  </w:style>
  <w:style w:type="character" w:customStyle="1" w:styleId="BodyTextIndent2Char">
    <w:name w:val="Body Text Indent 2 Char"/>
    <w:basedOn w:val="DefaultParagraphFont"/>
    <w:link w:val="BodyTextIndent2"/>
    <w:rsid w:val="002167DF"/>
    <w:rPr>
      <w:rFonts w:ascii="Times New Roman" w:eastAsia="Times New Roman" w:hAnsi="Times New Roman" w:cs="Simplified Arabic"/>
      <w:color w:val="000000"/>
      <w:sz w:val="28"/>
      <w:szCs w:val="28"/>
      <w:lang w:eastAsia="ar-SA"/>
    </w:rPr>
  </w:style>
  <w:style w:type="paragraph" w:styleId="ListParagraph">
    <w:name w:val="List Paragraph"/>
    <w:basedOn w:val="Normal"/>
    <w:uiPriority w:val="34"/>
    <w:qFormat/>
    <w:rsid w:val="002167DF"/>
    <w:pPr>
      <w:ind w:left="720"/>
      <w:contextualSpacing/>
    </w:pPr>
  </w:style>
  <w:style w:type="character" w:customStyle="1" w:styleId="mediumtext1">
    <w:name w:val="medium_text1"/>
    <w:basedOn w:val="DefaultParagraphFont"/>
    <w:rsid w:val="001F5C05"/>
    <w:rPr>
      <w:sz w:val="24"/>
      <w:szCs w:val="24"/>
    </w:rPr>
  </w:style>
  <w:style w:type="paragraph" w:styleId="BodyTextIndent">
    <w:name w:val="Body Text Indent"/>
    <w:basedOn w:val="Normal"/>
    <w:link w:val="BodyTextIndentChar"/>
    <w:unhideWhenUsed/>
    <w:rsid w:val="000940C1"/>
    <w:pPr>
      <w:spacing w:after="120"/>
      <w:ind w:left="360"/>
    </w:pPr>
  </w:style>
  <w:style w:type="character" w:customStyle="1" w:styleId="BodyTextIndentChar">
    <w:name w:val="Body Text Indent Char"/>
    <w:basedOn w:val="DefaultParagraphFont"/>
    <w:link w:val="BodyTextIndent"/>
    <w:uiPriority w:val="99"/>
    <w:rsid w:val="000940C1"/>
  </w:style>
  <w:style w:type="character" w:customStyle="1" w:styleId="shorttext1">
    <w:name w:val="short_text1"/>
    <w:basedOn w:val="DefaultParagraphFont"/>
    <w:rsid w:val="00E425F6"/>
    <w:rPr>
      <w:sz w:val="29"/>
      <w:szCs w:val="29"/>
    </w:rPr>
  </w:style>
  <w:style w:type="paragraph" w:customStyle="1" w:styleId="TableCaption">
    <w:name w:val="Table Caption"/>
    <w:basedOn w:val="Normal"/>
    <w:rsid w:val="00867CD1"/>
    <w:pPr>
      <w:autoSpaceDE w:val="0"/>
      <w:autoSpaceDN w:val="0"/>
      <w:spacing w:before="120" w:after="120" w:line="240" w:lineRule="auto"/>
    </w:pPr>
    <w:rPr>
      <w:rFonts w:ascii="Arial" w:eastAsia="Times New Roman" w:hAnsi="Arial" w:cs="Arial"/>
      <w:b/>
      <w:bCs/>
      <w:sz w:val="24"/>
      <w:szCs w:val="24"/>
    </w:rPr>
  </w:style>
  <w:style w:type="paragraph" w:styleId="BalloonText">
    <w:name w:val="Balloon Text"/>
    <w:basedOn w:val="Normal"/>
    <w:link w:val="BalloonTextChar"/>
    <w:uiPriority w:val="99"/>
    <w:semiHidden/>
    <w:unhideWhenUsed/>
    <w:rsid w:val="00867C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7CD1"/>
    <w:rPr>
      <w:rFonts w:ascii="Tahoma" w:hAnsi="Tahoma" w:cs="Tahoma"/>
      <w:sz w:val="16"/>
      <w:szCs w:val="16"/>
    </w:rPr>
  </w:style>
  <w:style w:type="paragraph" w:styleId="BodyText">
    <w:name w:val="Body Text"/>
    <w:basedOn w:val="Normal"/>
    <w:link w:val="BodyTextChar"/>
    <w:uiPriority w:val="99"/>
    <w:unhideWhenUsed/>
    <w:rsid w:val="00CB613D"/>
    <w:pPr>
      <w:spacing w:after="120"/>
    </w:pPr>
  </w:style>
  <w:style w:type="character" w:customStyle="1" w:styleId="BodyTextChar">
    <w:name w:val="Body Text Char"/>
    <w:basedOn w:val="DefaultParagraphFont"/>
    <w:link w:val="BodyText"/>
    <w:uiPriority w:val="99"/>
    <w:rsid w:val="00CB613D"/>
  </w:style>
  <w:style w:type="paragraph" w:styleId="NormalWeb">
    <w:name w:val="Normal (Web)"/>
    <w:basedOn w:val="Normal"/>
    <w:uiPriority w:val="99"/>
    <w:semiHidden/>
    <w:unhideWhenUsed/>
    <w:rsid w:val="00EA36B9"/>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Default">
    <w:name w:val="Default"/>
    <w:rsid w:val="009D4DFF"/>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803A4C"/>
    <w:pPr>
      <w:tabs>
        <w:tab w:val="center" w:pos="4320"/>
        <w:tab w:val="right" w:pos="8640"/>
      </w:tabs>
      <w:spacing w:after="0" w:line="240" w:lineRule="auto"/>
    </w:pPr>
  </w:style>
  <w:style w:type="character" w:customStyle="1" w:styleId="HeaderChar">
    <w:name w:val="Header Char"/>
    <w:basedOn w:val="DefaultParagraphFont"/>
    <w:link w:val="Header"/>
    <w:uiPriority w:val="99"/>
    <w:rsid w:val="00803A4C"/>
  </w:style>
  <w:style w:type="paragraph" w:styleId="Footer">
    <w:name w:val="footer"/>
    <w:basedOn w:val="Normal"/>
    <w:link w:val="FooterChar"/>
    <w:uiPriority w:val="99"/>
    <w:unhideWhenUsed/>
    <w:rsid w:val="00803A4C"/>
    <w:pPr>
      <w:tabs>
        <w:tab w:val="center" w:pos="4320"/>
        <w:tab w:val="right" w:pos="8640"/>
      </w:tabs>
      <w:spacing w:after="0" w:line="240" w:lineRule="auto"/>
    </w:pPr>
  </w:style>
  <w:style w:type="character" w:customStyle="1" w:styleId="FooterChar">
    <w:name w:val="Footer Char"/>
    <w:basedOn w:val="DefaultParagraphFont"/>
    <w:link w:val="Footer"/>
    <w:uiPriority w:val="99"/>
    <w:rsid w:val="00803A4C"/>
  </w:style>
  <w:style w:type="paragraph" w:styleId="BodyText2">
    <w:name w:val="Body Text 2"/>
    <w:basedOn w:val="Normal"/>
    <w:link w:val="BodyText2Char"/>
    <w:uiPriority w:val="99"/>
    <w:semiHidden/>
    <w:unhideWhenUsed/>
    <w:rsid w:val="0084425A"/>
    <w:pPr>
      <w:spacing w:after="120" w:line="480" w:lineRule="auto"/>
    </w:pPr>
  </w:style>
  <w:style w:type="character" w:customStyle="1" w:styleId="BodyText2Char">
    <w:name w:val="Body Text 2 Char"/>
    <w:basedOn w:val="DefaultParagraphFont"/>
    <w:link w:val="BodyText2"/>
    <w:uiPriority w:val="99"/>
    <w:semiHidden/>
    <w:rsid w:val="0084425A"/>
  </w:style>
  <w:style w:type="character" w:styleId="HTMLCite">
    <w:name w:val="HTML Cite"/>
    <w:basedOn w:val="DefaultParagraphFont"/>
    <w:uiPriority w:val="99"/>
    <w:semiHidden/>
    <w:unhideWhenUsed/>
    <w:rsid w:val="00F75C08"/>
    <w:rPr>
      <w:i/>
      <w:iCs/>
    </w:rPr>
  </w:style>
  <w:style w:type="character" w:styleId="Hyperlink">
    <w:name w:val="Hyperlink"/>
    <w:basedOn w:val="DefaultParagraphFont"/>
    <w:uiPriority w:val="99"/>
    <w:unhideWhenUsed/>
    <w:rsid w:val="00F75C08"/>
    <w:rPr>
      <w:color w:val="0000FF" w:themeColor="hyperlink"/>
      <w:u w:val="single"/>
    </w:rPr>
  </w:style>
  <w:style w:type="character" w:customStyle="1" w:styleId="hps">
    <w:name w:val="hps"/>
    <w:basedOn w:val="DefaultParagraphFont"/>
    <w:rsid w:val="00EE6C67"/>
  </w:style>
</w:styles>
</file>

<file path=word/webSettings.xml><?xml version="1.0" encoding="utf-8"?>
<w:webSettings xmlns:r="http://schemas.openxmlformats.org/officeDocument/2006/relationships" xmlns:w="http://schemas.openxmlformats.org/wordprocessingml/2006/main">
  <w:divs>
    <w:div w:id="815948408">
      <w:bodyDiv w:val="1"/>
      <w:marLeft w:val="0"/>
      <w:marRight w:val="0"/>
      <w:marTop w:val="0"/>
      <w:marBottom w:val="0"/>
      <w:divBdr>
        <w:top w:val="none" w:sz="0" w:space="0" w:color="auto"/>
        <w:left w:val="none" w:sz="0" w:space="0" w:color="auto"/>
        <w:bottom w:val="none" w:sz="0" w:space="0" w:color="auto"/>
        <w:right w:val="none" w:sz="0" w:space="0" w:color="auto"/>
      </w:divBdr>
      <w:divsChild>
        <w:div w:id="2009285127">
          <w:marLeft w:val="120"/>
          <w:marRight w:val="120"/>
          <w:marTop w:val="45"/>
          <w:marBottom w:val="0"/>
          <w:divBdr>
            <w:top w:val="none" w:sz="0" w:space="0" w:color="auto"/>
            <w:left w:val="none" w:sz="0" w:space="0" w:color="auto"/>
            <w:bottom w:val="none" w:sz="0" w:space="0" w:color="auto"/>
            <w:right w:val="none" w:sz="0" w:space="0" w:color="auto"/>
          </w:divBdr>
          <w:divsChild>
            <w:div w:id="2073263383">
              <w:marLeft w:val="0"/>
              <w:marRight w:val="0"/>
              <w:marTop w:val="0"/>
              <w:marBottom w:val="0"/>
              <w:divBdr>
                <w:top w:val="none" w:sz="0" w:space="0" w:color="auto"/>
                <w:left w:val="none" w:sz="0" w:space="0" w:color="auto"/>
                <w:bottom w:val="none" w:sz="0" w:space="0" w:color="auto"/>
                <w:right w:val="none" w:sz="0" w:space="0" w:color="auto"/>
              </w:divBdr>
              <w:divsChild>
                <w:div w:id="906183858">
                  <w:marLeft w:val="2400"/>
                  <w:marRight w:val="0"/>
                  <w:marTop w:val="0"/>
                  <w:marBottom w:val="0"/>
                  <w:divBdr>
                    <w:top w:val="none" w:sz="0" w:space="0" w:color="auto"/>
                    <w:left w:val="single" w:sz="6" w:space="17" w:color="C9D7F1"/>
                    <w:bottom w:val="none" w:sz="0" w:space="0" w:color="auto"/>
                    <w:right w:val="none" w:sz="0" w:space="0" w:color="auto"/>
                  </w:divBdr>
                  <w:divsChild>
                    <w:div w:id="85466408">
                      <w:marLeft w:val="0"/>
                      <w:marRight w:val="0"/>
                      <w:marTop w:val="90"/>
                      <w:marBottom w:val="0"/>
                      <w:divBdr>
                        <w:top w:val="none" w:sz="0" w:space="0" w:color="auto"/>
                        <w:left w:val="none" w:sz="0" w:space="0" w:color="auto"/>
                        <w:bottom w:val="none" w:sz="0" w:space="0" w:color="auto"/>
                        <w:right w:val="none" w:sz="0" w:space="0" w:color="auto"/>
                      </w:divBdr>
                      <w:divsChild>
                        <w:div w:id="1821579356">
                          <w:marLeft w:val="0"/>
                          <w:marRight w:val="0"/>
                          <w:marTop w:val="0"/>
                          <w:marBottom w:val="0"/>
                          <w:divBdr>
                            <w:top w:val="none" w:sz="0" w:space="0" w:color="auto"/>
                            <w:left w:val="none" w:sz="0" w:space="0" w:color="auto"/>
                            <w:bottom w:val="none" w:sz="0" w:space="0" w:color="auto"/>
                            <w:right w:val="none" w:sz="0" w:space="0" w:color="auto"/>
                          </w:divBdr>
                        </w:div>
                        <w:div w:id="2126195571">
                          <w:marLeft w:val="0"/>
                          <w:marRight w:val="0"/>
                          <w:marTop w:val="0"/>
                          <w:marBottom w:val="0"/>
                          <w:divBdr>
                            <w:top w:val="none" w:sz="0" w:space="0" w:color="auto"/>
                            <w:left w:val="none" w:sz="0" w:space="0" w:color="auto"/>
                            <w:bottom w:val="none" w:sz="0" w:space="0" w:color="auto"/>
                            <w:right w:val="none" w:sz="0" w:space="0" w:color="auto"/>
                          </w:divBdr>
                        </w:div>
                      </w:divsChild>
                    </w:div>
                    <w:div w:id="321276084">
                      <w:marLeft w:val="0"/>
                      <w:marRight w:val="0"/>
                      <w:marTop w:val="0"/>
                      <w:marBottom w:val="0"/>
                      <w:divBdr>
                        <w:top w:val="none" w:sz="0" w:space="0" w:color="auto"/>
                        <w:left w:val="none" w:sz="0" w:space="0" w:color="auto"/>
                        <w:bottom w:val="none" w:sz="0" w:space="0" w:color="auto"/>
                        <w:right w:val="none" w:sz="0" w:space="0" w:color="auto"/>
                      </w:divBdr>
                    </w:div>
                    <w:div w:id="1317371135">
                      <w:marLeft w:val="75"/>
                      <w:marRight w:val="0"/>
                      <w:marTop w:val="225"/>
                      <w:marBottom w:val="75"/>
                      <w:divBdr>
                        <w:top w:val="none" w:sz="0" w:space="0" w:color="auto"/>
                        <w:left w:val="none" w:sz="0" w:space="0" w:color="auto"/>
                        <w:bottom w:val="none" w:sz="0" w:space="0" w:color="auto"/>
                        <w:right w:val="none" w:sz="0" w:space="0" w:color="auto"/>
                      </w:divBdr>
                      <w:divsChild>
                        <w:div w:id="2087459100">
                          <w:marLeft w:val="0"/>
                          <w:marRight w:val="0"/>
                          <w:marTop w:val="0"/>
                          <w:marBottom w:val="0"/>
                          <w:divBdr>
                            <w:top w:val="none" w:sz="0" w:space="0" w:color="auto"/>
                            <w:left w:val="none" w:sz="0" w:space="0" w:color="auto"/>
                            <w:bottom w:val="none" w:sz="0" w:space="0" w:color="auto"/>
                            <w:right w:val="none" w:sz="0" w:space="0" w:color="auto"/>
                          </w:divBdr>
                        </w:div>
                      </w:divsChild>
                    </w:div>
                    <w:div w:id="170062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9875769">
      <w:bodyDiv w:val="1"/>
      <w:marLeft w:val="0"/>
      <w:marRight w:val="0"/>
      <w:marTop w:val="0"/>
      <w:marBottom w:val="0"/>
      <w:divBdr>
        <w:top w:val="none" w:sz="0" w:space="0" w:color="auto"/>
        <w:left w:val="none" w:sz="0" w:space="0" w:color="auto"/>
        <w:bottom w:val="none" w:sz="0" w:space="0" w:color="auto"/>
        <w:right w:val="none" w:sz="0" w:space="0" w:color="auto"/>
      </w:divBdr>
      <w:divsChild>
        <w:div w:id="1102260630">
          <w:marLeft w:val="0"/>
          <w:marRight w:val="0"/>
          <w:marTop w:val="0"/>
          <w:marBottom w:val="0"/>
          <w:divBdr>
            <w:top w:val="none" w:sz="0" w:space="0" w:color="auto"/>
            <w:left w:val="none" w:sz="0" w:space="0" w:color="auto"/>
            <w:bottom w:val="none" w:sz="0" w:space="0" w:color="auto"/>
            <w:right w:val="none" w:sz="0" w:space="0" w:color="auto"/>
          </w:divBdr>
          <w:divsChild>
            <w:div w:id="210344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422</Words>
  <Characters>2409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Lakkis</dc:creator>
  <cp:lastModifiedBy>Lakkis</cp:lastModifiedBy>
  <cp:revision>13</cp:revision>
  <dcterms:created xsi:type="dcterms:W3CDTF">2016-01-11T23:37:00Z</dcterms:created>
  <dcterms:modified xsi:type="dcterms:W3CDTF">2016-06-30T20:53:00Z</dcterms:modified>
</cp:coreProperties>
</file>